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468" w:rsidRPr="00512468" w:rsidRDefault="00512468" w:rsidP="00512468">
      <w:pPr>
        <w:shd w:val="clear" w:color="auto" w:fill="FFFFFF"/>
        <w:spacing w:after="150" w:line="240" w:lineRule="auto"/>
        <w:outlineLvl w:val="1"/>
        <w:rPr>
          <w:rFonts w:ascii="Lucida Sans Unicode" w:eastAsia="Times New Roman" w:hAnsi="Lucida Sans Unicode" w:cs="Lucida Sans Unicode"/>
          <w:b/>
          <w:sz w:val="21"/>
          <w:szCs w:val="21"/>
        </w:rPr>
      </w:pPr>
      <w:r w:rsidRPr="00512468">
        <w:rPr>
          <w:rFonts w:ascii="Lucida Sans Unicode" w:eastAsia="Times New Roman" w:hAnsi="Lucida Sans Unicode" w:cs="Lucida Sans Unicode"/>
          <w:b/>
          <w:sz w:val="21"/>
          <w:szCs w:val="21"/>
        </w:rPr>
        <w:t>Welcome to Miami-Jacobs!</w:t>
      </w:r>
    </w:p>
    <w:p w:rsidR="00512468" w:rsidRPr="00512468" w:rsidRDefault="00512468" w:rsidP="00512468">
      <w:p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12468">
        <w:rPr>
          <w:rFonts w:ascii="Verdana" w:eastAsia="Times New Roman" w:hAnsi="Verdana" w:cs="Times New Roman"/>
          <w:b/>
          <w:bCs/>
          <w:color w:val="555555"/>
          <w:sz w:val="18"/>
          <w:szCs w:val="18"/>
        </w:rPr>
        <w:t>You've made the decision to get more education. Now find the setting that's right for you.</w:t>
      </w:r>
      <w:r w:rsidRPr="00512468">
        <w:rPr>
          <w:rFonts w:ascii="Verdana" w:eastAsia="Times New Roman" w:hAnsi="Verdana" w:cs="Times New Roman"/>
          <w:color w:val="555555"/>
          <w:sz w:val="18"/>
          <w:szCs w:val="18"/>
        </w:rPr>
        <w:br/>
      </w:r>
      <w:r w:rsidRPr="00512468">
        <w:rPr>
          <w:rFonts w:ascii="Verdana" w:eastAsia="Times New Roman" w:hAnsi="Verdana" w:cs="Times New Roman"/>
          <w:color w:val="555555"/>
          <w:sz w:val="18"/>
          <w:szCs w:val="18"/>
        </w:rPr>
        <w:br/>
        <w:t>At Miami-Jacobs Career College, we focus on offering the latest courses, and we care about the personal success of each and every one of our students. Because the marketplace demands it, we offer degrees and diplomas leading to long-term sustainable careers for our grads.</w:t>
      </w:r>
    </w:p>
    <w:p w:rsidR="00512468" w:rsidRPr="00512468" w:rsidRDefault="00512468" w:rsidP="00512468">
      <w:p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12468">
        <w:rPr>
          <w:rFonts w:ascii="Verdana" w:eastAsia="Times New Roman" w:hAnsi="Verdana" w:cs="Times New Roman"/>
          <w:b/>
          <w:bCs/>
          <w:color w:val="555555"/>
          <w:sz w:val="18"/>
          <w:szCs w:val="18"/>
        </w:rPr>
        <w:t>Miami-Jacobs Career Colleges:</w:t>
      </w:r>
      <w:r w:rsidRPr="00512468">
        <w:rPr>
          <w:rFonts w:ascii="Verdana" w:eastAsia="Times New Roman" w:hAnsi="Verdana" w:cs="Times New Roman"/>
          <w:color w:val="555555"/>
          <w:sz w:val="18"/>
          <w:szCs w:val="18"/>
        </w:rPr>
        <w:br/>
      </w:r>
      <w:r w:rsidRPr="00512468">
        <w:rPr>
          <w:rFonts w:ascii="Verdana" w:eastAsia="Times New Roman" w:hAnsi="Verdana" w:cs="Times New Roman"/>
          <w:color w:val="555555"/>
          <w:sz w:val="18"/>
          <w:szCs w:val="18"/>
        </w:rPr>
        <w:br/>
        <w:t xml:space="preserve">Miami-Jacobs Career College has convenient Ohio locations in Columbus, Cleveland, Dayton, </w:t>
      </w:r>
      <w:r w:rsidR="00522C78">
        <w:rPr>
          <w:rFonts w:ascii="Verdana" w:eastAsia="Times New Roman" w:hAnsi="Verdana" w:cs="Times New Roman"/>
          <w:color w:val="555555"/>
          <w:sz w:val="18"/>
          <w:szCs w:val="18"/>
        </w:rPr>
        <w:t xml:space="preserve">Independence, </w:t>
      </w:r>
      <w:r w:rsidRPr="00512468">
        <w:rPr>
          <w:rFonts w:ascii="Verdana" w:eastAsia="Times New Roman" w:hAnsi="Verdana" w:cs="Times New Roman"/>
          <w:color w:val="555555"/>
          <w:sz w:val="18"/>
          <w:szCs w:val="18"/>
        </w:rPr>
        <w:t>Sharonville, Springboro and Troy. All Miami-Jacobs facilities are well equipped with labs and classroom equipment which provides students with the hands-on training they need to be successful in their careers.</w:t>
      </w:r>
    </w:p>
    <w:p w:rsidR="00512468" w:rsidRDefault="00512468" w:rsidP="00512468">
      <w:pPr>
        <w:shd w:val="clear" w:color="auto" w:fill="FFFFFF"/>
        <w:spacing w:before="100" w:beforeAutospacing="1" w:after="100" w:afterAutospacing="1" w:line="240" w:lineRule="auto"/>
        <w:rPr>
          <w:rFonts w:ascii="Verdana" w:eastAsia="Times New Roman" w:hAnsi="Verdana" w:cs="Times New Roman"/>
          <w:b/>
          <w:bCs/>
          <w:color w:val="555555"/>
          <w:sz w:val="18"/>
          <w:szCs w:val="18"/>
        </w:rPr>
      </w:pPr>
      <w:r>
        <w:rPr>
          <w:rFonts w:ascii="Verdana" w:eastAsia="Times New Roman" w:hAnsi="Verdana" w:cs="Times New Roman"/>
          <w:b/>
          <w:bCs/>
          <w:color w:val="555555"/>
          <w:sz w:val="18"/>
          <w:szCs w:val="18"/>
        </w:rPr>
        <w:t>Job Placement</w:t>
      </w:r>
    </w:p>
    <w:p w:rsidR="00522C78" w:rsidRDefault="00512468" w:rsidP="00512468">
      <w:pPr>
        <w:shd w:val="clear" w:color="auto" w:fill="FFFFFF"/>
        <w:spacing w:before="100" w:beforeAutospacing="1" w:after="100" w:afterAutospacing="1" w:line="240" w:lineRule="auto"/>
        <w:rPr>
          <w:rFonts w:ascii="Verdana" w:eastAsia="Times New Roman" w:hAnsi="Verdana" w:cs="Times New Roman"/>
          <w:b/>
          <w:bCs/>
          <w:color w:val="555555"/>
          <w:sz w:val="18"/>
          <w:szCs w:val="18"/>
        </w:rPr>
      </w:pPr>
      <w:r w:rsidRPr="00512468">
        <w:rPr>
          <w:rFonts w:ascii="Verdana" w:eastAsia="Times New Roman" w:hAnsi="Verdana" w:cs="Times New Roman"/>
          <w:b/>
          <w:bCs/>
          <w:color w:val="555555"/>
          <w:sz w:val="18"/>
          <w:szCs w:val="18"/>
        </w:rPr>
        <w:t xml:space="preserve">A career college will make sure that you're prepared to get a job and keep that job when you graduate. They can give you the skills to step into your career immediately, without much on-the-job training. </w:t>
      </w:r>
    </w:p>
    <w:p w:rsidR="00512468" w:rsidRPr="00512468" w:rsidRDefault="00512468" w:rsidP="00512468">
      <w:pPr>
        <w:shd w:val="clear" w:color="auto" w:fill="FFFFFF"/>
        <w:spacing w:before="100" w:beforeAutospacing="1" w:after="100" w:afterAutospacing="1" w:line="240" w:lineRule="auto"/>
        <w:rPr>
          <w:rFonts w:ascii="Verdana" w:eastAsia="Times New Roman" w:hAnsi="Verdana" w:cs="Times New Roman"/>
          <w:b/>
          <w:bCs/>
          <w:color w:val="555555"/>
          <w:sz w:val="18"/>
          <w:szCs w:val="18"/>
        </w:rPr>
      </w:pPr>
      <w:r w:rsidRPr="00512468">
        <w:rPr>
          <w:rFonts w:ascii="Verdana" w:eastAsia="Times New Roman" w:hAnsi="Verdana" w:cs="Times New Roman"/>
          <w:b/>
          <w:bCs/>
          <w:color w:val="555555"/>
          <w:sz w:val="18"/>
          <w:szCs w:val="18"/>
        </w:rPr>
        <w:t>Mission &amp; Philosophy:</w:t>
      </w:r>
    </w:p>
    <w:p w:rsidR="00512468" w:rsidRPr="00512468" w:rsidRDefault="00512468" w:rsidP="00512468">
      <w:p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12468">
        <w:rPr>
          <w:rFonts w:ascii="Verdana" w:eastAsia="Times New Roman" w:hAnsi="Verdana" w:cs="Times New Roman"/>
          <w:color w:val="555555"/>
          <w:sz w:val="18"/>
          <w:szCs w:val="18"/>
        </w:rPr>
        <w:t>Miami-Jacobs Career College prepares students for career-focused employment by delivering relevant career training.</w:t>
      </w:r>
    </w:p>
    <w:p w:rsidR="00522C78" w:rsidRDefault="00512468" w:rsidP="00522C78">
      <w:p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12468">
        <w:rPr>
          <w:rFonts w:ascii="Verdana" w:eastAsia="Times New Roman" w:hAnsi="Verdana" w:cs="Times New Roman"/>
          <w:b/>
          <w:bCs/>
          <w:color w:val="555555"/>
          <w:sz w:val="18"/>
          <w:szCs w:val="18"/>
        </w:rPr>
        <w:t>OBJECTIVES:</w:t>
      </w:r>
    </w:p>
    <w:p w:rsidR="00522C78" w:rsidRDefault="00512468" w:rsidP="00522C78">
      <w:pPr>
        <w:pStyle w:val="ListParagraph"/>
        <w:numPr>
          <w:ilvl w:val="1"/>
          <w:numId w:val="3"/>
        </w:num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22C78">
        <w:rPr>
          <w:rFonts w:ascii="Verdana" w:eastAsia="Times New Roman" w:hAnsi="Verdana" w:cs="Times New Roman"/>
          <w:color w:val="555555"/>
          <w:sz w:val="18"/>
          <w:szCs w:val="18"/>
        </w:rPr>
        <w:t>To provide an educational environment that promotes the relationship between career preparation and employment opportunities.</w:t>
      </w:r>
    </w:p>
    <w:p w:rsidR="00522C78" w:rsidRDefault="00512468" w:rsidP="00522C78">
      <w:pPr>
        <w:pStyle w:val="ListParagraph"/>
        <w:numPr>
          <w:ilvl w:val="1"/>
          <w:numId w:val="3"/>
        </w:num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12468">
        <w:rPr>
          <w:rFonts w:ascii="Verdana" w:eastAsia="Times New Roman" w:hAnsi="Verdana" w:cs="Times New Roman"/>
          <w:color w:val="555555"/>
          <w:sz w:val="18"/>
          <w:szCs w:val="18"/>
        </w:rPr>
        <w:t>To recruit and retain qualified instructors who are effective in the classroom and knowledgeable of current industry trends.</w:t>
      </w:r>
    </w:p>
    <w:p w:rsidR="00522C78" w:rsidRDefault="00512468" w:rsidP="00522C78">
      <w:pPr>
        <w:pStyle w:val="ListParagraph"/>
        <w:numPr>
          <w:ilvl w:val="1"/>
          <w:numId w:val="3"/>
        </w:num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12468">
        <w:rPr>
          <w:rFonts w:ascii="Verdana" w:eastAsia="Times New Roman" w:hAnsi="Verdana" w:cs="Times New Roman"/>
          <w:color w:val="555555"/>
          <w:sz w:val="18"/>
          <w:szCs w:val="18"/>
        </w:rPr>
        <w:t>To graduate students who are prepared to enter their chosen career fields.</w:t>
      </w:r>
    </w:p>
    <w:p w:rsidR="00522C78" w:rsidRDefault="00512468" w:rsidP="00522C78">
      <w:pPr>
        <w:pStyle w:val="ListParagraph"/>
        <w:numPr>
          <w:ilvl w:val="1"/>
          <w:numId w:val="3"/>
        </w:num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12468">
        <w:rPr>
          <w:rFonts w:ascii="Verdana" w:eastAsia="Times New Roman" w:hAnsi="Verdana" w:cs="Times New Roman"/>
          <w:color w:val="555555"/>
          <w:sz w:val="18"/>
          <w:szCs w:val="18"/>
        </w:rPr>
        <w:t>To assist graduates in becoming gainfully employed in their chosen career fields.</w:t>
      </w:r>
    </w:p>
    <w:p w:rsidR="00512468" w:rsidRPr="00512468" w:rsidRDefault="00512468" w:rsidP="00522C78">
      <w:pPr>
        <w:pStyle w:val="ListParagraph"/>
        <w:numPr>
          <w:ilvl w:val="1"/>
          <w:numId w:val="3"/>
        </w:numPr>
        <w:shd w:val="clear" w:color="auto" w:fill="FFFFFF"/>
        <w:spacing w:before="100" w:beforeAutospacing="1" w:after="100" w:afterAutospacing="1" w:line="240" w:lineRule="auto"/>
        <w:rPr>
          <w:rFonts w:ascii="Verdana" w:eastAsia="Times New Roman" w:hAnsi="Verdana" w:cs="Times New Roman"/>
          <w:color w:val="555555"/>
          <w:sz w:val="18"/>
          <w:szCs w:val="18"/>
        </w:rPr>
      </w:pPr>
      <w:r w:rsidRPr="00512468">
        <w:rPr>
          <w:rFonts w:ascii="Verdana" w:eastAsia="Times New Roman" w:hAnsi="Verdana" w:cs="Times New Roman"/>
          <w:color w:val="555555"/>
          <w:sz w:val="18"/>
          <w:szCs w:val="18"/>
        </w:rPr>
        <w:t>To ma</w:t>
      </w:r>
      <w:bookmarkStart w:id="0" w:name="_GoBack"/>
      <w:bookmarkEnd w:id="0"/>
      <w:r w:rsidRPr="00512468">
        <w:rPr>
          <w:rFonts w:ascii="Verdana" w:eastAsia="Times New Roman" w:hAnsi="Verdana" w:cs="Times New Roman"/>
          <w:color w:val="555555"/>
          <w:sz w:val="18"/>
          <w:szCs w:val="18"/>
        </w:rPr>
        <w:t>intain an organizational model that is responsive to its constituents.</w:t>
      </w:r>
    </w:p>
    <w:p w:rsidR="00512468" w:rsidRDefault="00512468">
      <w:pPr>
        <w:rPr>
          <w:rFonts w:ascii="Verdana" w:hAnsi="Verdana"/>
          <w:color w:val="555555"/>
          <w:sz w:val="18"/>
          <w:szCs w:val="18"/>
          <w:shd w:val="clear" w:color="auto" w:fill="FFFFFF"/>
        </w:rPr>
      </w:pPr>
    </w:p>
    <w:p w:rsidR="00250FE2" w:rsidRDefault="00512468">
      <w:r>
        <w:rPr>
          <w:rFonts w:ascii="Verdana" w:hAnsi="Verdana"/>
          <w:color w:val="555555"/>
          <w:sz w:val="18"/>
          <w:szCs w:val="18"/>
          <w:shd w:val="clear" w:color="auto" w:fill="FFFFFF"/>
        </w:rPr>
        <w:t>Miami-Jacobs College is accredited to award certificates, diplomas, and associate degrees by the Accrediting Council for Independent Colleges and Schools. The Accrediting Council for Independent Colleges and Schools is listed as a nationally recognized accrediting agency by the United States Department of Education. Its accreditation of degree granting institutions also is recognized by the Council for Higher Education Accreditation.</w:t>
      </w:r>
    </w:p>
    <w:sectPr w:rsidR="00250FE2" w:rsidSect="008977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86F09"/>
    <w:multiLevelType w:val="multilevel"/>
    <w:tmpl w:val="ABEC1028"/>
    <w:lvl w:ilvl="0">
      <w:start w:val="1"/>
      <w:numFmt w:val="decimal"/>
      <w:lvlText w:val="%1."/>
      <w:lvlJc w:val="left"/>
      <w:pPr>
        <w:tabs>
          <w:tab w:val="num" w:pos="720"/>
        </w:tabs>
        <w:ind w:left="720" w:hanging="360"/>
      </w:pPr>
      <w:rPr>
        <w:rFonts w:ascii="Verdana" w:eastAsia="Times New Roman" w:hAnsi="Verdan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D14359"/>
    <w:multiLevelType w:val="multilevel"/>
    <w:tmpl w:val="ABEC1028"/>
    <w:lvl w:ilvl="0">
      <w:start w:val="1"/>
      <w:numFmt w:val="decimal"/>
      <w:lvlText w:val="%1."/>
      <w:lvlJc w:val="left"/>
      <w:pPr>
        <w:tabs>
          <w:tab w:val="num" w:pos="720"/>
        </w:tabs>
        <w:ind w:left="720" w:hanging="360"/>
      </w:pPr>
      <w:rPr>
        <w:rFonts w:ascii="Verdana" w:eastAsia="Times New Roman" w:hAnsi="Verdana"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1E3146"/>
    <w:multiLevelType w:val="multilevel"/>
    <w:tmpl w:val="3420F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12468"/>
    <w:rsid w:val="00250FE2"/>
    <w:rsid w:val="00512468"/>
    <w:rsid w:val="00522C78"/>
    <w:rsid w:val="00897763"/>
    <w:rsid w:val="00930F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763"/>
  </w:style>
  <w:style w:type="paragraph" w:styleId="Heading2">
    <w:name w:val="heading 2"/>
    <w:basedOn w:val="Normal"/>
    <w:link w:val="Heading2Char"/>
    <w:uiPriority w:val="9"/>
    <w:qFormat/>
    <w:rsid w:val="005124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246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124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2468"/>
    <w:rPr>
      <w:b/>
      <w:bCs/>
    </w:rPr>
  </w:style>
  <w:style w:type="paragraph" w:styleId="ListParagraph">
    <w:name w:val="List Paragraph"/>
    <w:basedOn w:val="Normal"/>
    <w:uiPriority w:val="34"/>
    <w:qFormat/>
    <w:rsid w:val="00522C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124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246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124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12468"/>
    <w:rPr>
      <w:b/>
      <w:bCs/>
    </w:rPr>
  </w:style>
  <w:style w:type="paragraph" w:styleId="ListParagraph">
    <w:name w:val="List Paragraph"/>
    <w:basedOn w:val="Normal"/>
    <w:uiPriority w:val="34"/>
    <w:qFormat/>
    <w:rsid w:val="00522C78"/>
    <w:pPr>
      <w:ind w:left="720"/>
      <w:contextualSpacing/>
    </w:pPr>
  </w:style>
</w:styles>
</file>

<file path=word/webSettings.xml><?xml version="1.0" encoding="utf-8"?>
<w:webSettings xmlns:r="http://schemas.openxmlformats.org/officeDocument/2006/relationships" xmlns:w="http://schemas.openxmlformats.org/wordprocessingml/2006/main">
  <w:divs>
    <w:div w:id="6241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Rising Results</Company>
  <LinksUpToDate>false</LinksUpToDate>
  <CharactersWithSpaces>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Rothman</dc:creator>
  <cp:lastModifiedBy>Amanda</cp:lastModifiedBy>
  <cp:revision>2</cp:revision>
  <dcterms:created xsi:type="dcterms:W3CDTF">2012-07-20T15:50:00Z</dcterms:created>
  <dcterms:modified xsi:type="dcterms:W3CDTF">2012-07-20T15:50:00Z</dcterms:modified>
</cp:coreProperties>
</file>