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Required Add = </w:t>
      </w:r>
      <w:r w:rsidRPr="00F8425F">
        <w:rPr>
          <w:rFonts w:ascii="Times New Roman" w:eastAsia="Times New Roman" w:hAnsi="Times New Roman" w:cs="Times New Roman"/>
          <w:b/>
          <w:color w:val="FF0000"/>
          <w:sz w:val="24"/>
          <w:szCs w:val="24"/>
        </w:rPr>
        <w:t>Red</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Optional Add = </w:t>
      </w:r>
      <w:r w:rsidRPr="00265D9B">
        <w:rPr>
          <w:rFonts w:ascii="Times New Roman" w:eastAsia="Times New Roman" w:hAnsi="Times New Roman" w:cs="Times New Roman"/>
          <w:b/>
          <w:color w:val="4472C4" w:themeColor="accent5"/>
          <w:sz w:val="24"/>
          <w:szCs w:val="24"/>
        </w:rPr>
        <w:t>Blue</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Already Added = </w:t>
      </w:r>
      <w:r w:rsidRPr="00F8425F">
        <w:rPr>
          <w:rFonts w:ascii="Times New Roman" w:eastAsia="Times New Roman" w:hAnsi="Times New Roman" w:cs="Times New Roman"/>
          <w:b/>
          <w:color w:val="00B050"/>
          <w:sz w:val="24"/>
          <w:szCs w:val="24"/>
        </w:rPr>
        <w:t xml:space="preserve">Green </w:t>
      </w:r>
    </w:p>
    <w:p w:rsidR="00CF2E25" w:rsidRDefault="00CF2E25" w:rsidP="00CF2E25">
      <w:pPr>
        <w:shd w:val="clear" w:color="auto" w:fill="FFFFFF"/>
        <w:spacing w:after="0" w:line="240" w:lineRule="auto"/>
        <w:rPr>
          <w:b/>
          <w:sz w:val="36"/>
          <w:u w:val="single"/>
        </w:rPr>
      </w:pPr>
    </w:p>
    <w:p w:rsidR="00CF2E25" w:rsidRPr="00265D9B" w:rsidRDefault="00CF2E25" w:rsidP="00CF2E25">
      <w:pPr>
        <w:shd w:val="clear" w:color="auto" w:fill="FFFFFF"/>
        <w:spacing w:after="0" w:line="240" w:lineRule="auto"/>
        <w:jc w:val="center"/>
        <w:rPr>
          <w:b/>
          <w:sz w:val="36"/>
          <w:u w:val="single"/>
        </w:rPr>
      </w:pPr>
      <w:r w:rsidRPr="00265D9B">
        <w:rPr>
          <w:b/>
          <w:sz w:val="36"/>
          <w:u w:val="single"/>
        </w:rPr>
        <w:t>Anthem– Compliance Sheet</w:t>
      </w:r>
    </w:p>
    <w:p w:rsidR="00CF2E25" w:rsidRPr="00265D9B" w:rsidRDefault="00CF2E25" w:rsidP="00CF2E25">
      <w:pPr>
        <w:shd w:val="clear" w:color="auto" w:fill="FFFFFF"/>
        <w:spacing w:after="0" w:line="240" w:lineRule="auto"/>
        <w:rPr>
          <w:sz w:val="36"/>
          <w:szCs w:val="36"/>
          <w:u w:val="single"/>
        </w:rPr>
      </w:pPr>
      <w:bookmarkStart w:id="0" w:name="_GoBack"/>
      <w:bookmarkEnd w:id="0"/>
    </w:p>
    <w:p w:rsidR="00CF2E25" w:rsidRPr="00265D9B" w:rsidRDefault="00CF2E25" w:rsidP="00CF2E25">
      <w:pPr>
        <w:shd w:val="clear" w:color="auto" w:fill="FFFFFF"/>
        <w:spacing w:after="0" w:line="240" w:lineRule="auto"/>
        <w:rPr>
          <w:sz w:val="28"/>
          <w:szCs w:val="28"/>
        </w:rPr>
      </w:pPr>
      <w:r>
        <w:rPr>
          <w:sz w:val="28"/>
          <w:szCs w:val="28"/>
        </w:rPr>
        <w:t xml:space="preserve">Vendor: </w:t>
      </w:r>
      <w:r w:rsidR="00E87DAA">
        <w:rPr>
          <w:sz w:val="28"/>
          <w:szCs w:val="28"/>
        </w:rPr>
        <w:t>Rising Results</w:t>
      </w:r>
    </w:p>
    <w:p w:rsidR="00CF2E25" w:rsidRDefault="00CF2E25" w:rsidP="00CF2E25">
      <w:pPr>
        <w:shd w:val="clear" w:color="auto" w:fill="FFFFFF"/>
        <w:spacing w:after="0" w:line="240" w:lineRule="auto"/>
        <w:rPr>
          <w:sz w:val="26"/>
          <w:szCs w:val="26"/>
        </w:rPr>
      </w:pPr>
      <w:r w:rsidRPr="00ED7233">
        <w:rPr>
          <w:sz w:val="26"/>
          <w:szCs w:val="26"/>
        </w:rPr>
        <w:t xml:space="preserve">URL: </w:t>
      </w:r>
      <w:hyperlink r:id="rId5" w:history="1">
        <w:r w:rsidR="00E87DAA" w:rsidRPr="00460AC5">
          <w:rPr>
            <w:rStyle w:val="Hyperlink"/>
            <w:sz w:val="26"/>
            <w:szCs w:val="26"/>
          </w:rPr>
          <w:t>http://topcollegedegrees.net/schools/online/anthem-fcc/?test=true</w:t>
        </w:r>
      </w:hyperlink>
    </w:p>
    <w:p w:rsidR="00797741" w:rsidRPr="00265D9B" w:rsidRDefault="00797741" w:rsidP="00CF2E25">
      <w:pPr>
        <w:shd w:val="clear" w:color="auto" w:fill="FFFFFF"/>
        <w:spacing w:after="0" w:line="240" w:lineRule="auto"/>
        <w:rPr>
          <w:sz w:val="28"/>
          <w:szCs w:val="28"/>
        </w:rPr>
      </w:pPr>
    </w:p>
    <w:p w:rsidR="00CF2E25" w:rsidRPr="00265D9B" w:rsidRDefault="00192B98" w:rsidP="001807E6">
      <w:pPr>
        <w:pStyle w:val="ListParagraph"/>
        <w:numPr>
          <w:ilvl w:val="0"/>
          <w:numId w:val="2"/>
        </w:numPr>
        <w:shd w:val="clear" w:color="auto" w:fill="FFFFFF"/>
        <w:spacing w:after="0" w:line="240" w:lineRule="auto"/>
      </w:pPr>
      <w:r w:rsidRPr="002944B4">
        <w:rPr>
          <w:b/>
          <w:color w:val="70AD47" w:themeColor="accent6"/>
        </w:rPr>
        <w:t>BRAND NAME</w:t>
      </w:r>
      <w:r w:rsidRPr="002944B4">
        <w:rPr>
          <w:color w:val="70AD47" w:themeColor="accent6"/>
        </w:rPr>
        <w:t>:</w:t>
      </w:r>
      <w:r w:rsidR="00CF2E25" w:rsidRPr="00265D9B">
        <w:t xml:space="preserve">Anthem </w:t>
      </w:r>
      <w:r w:rsidR="00672012">
        <w:t>Education</w:t>
      </w:r>
    </w:p>
    <w:p w:rsidR="00CF2E25" w:rsidRDefault="00CF2E25" w:rsidP="00CF2E25">
      <w:pPr>
        <w:pStyle w:val="ListParagraph"/>
        <w:shd w:val="clear" w:color="auto" w:fill="FFFFFF"/>
        <w:spacing w:after="0" w:line="240" w:lineRule="auto"/>
        <w:ind w:left="1440"/>
      </w:pPr>
    </w:p>
    <w:p w:rsidR="00881A77" w:rsidRDefault="00192B98" w:rsidP="001807E6">
      <w:pPr>
        <w:pStyle w:val="ListParagraph"/>
        <w:numPr>
          <w:ilvl w:val="0"/>
          <w:numId w:val="2"/>
        </w:numPr>
        <w:rPr>
          <w:b/>
        </w:rPr>
      </w:pPr>
      <w:r>
        <w:rPr>
          <w:b/>
          <w:color w:val="FF0000"/>
        </w:rPr>
        <w:t>CAMPUSES &amp;</w:t>
      </w:r>
      <w:r w:rsidRPr="00F8425F">
        <w:rPr>
          <w:b/>
          <w:color w:val="FF0000"/>
        </w:rPr>
        <w:t>PROGRAMS:</w:t>
      </w:r>
    </w:p>
    <w:p w:rsidR="00881A77" w:rsidRPr="00881A77" w:rsidRDefault="00881A77" w:rsidP="00881A77">
      <w:pPr>
        <w:pStyle w:val="ListParagraph"/>
        <w:rPr>
          <w:b/>
        </w:rPr>
      </w:pPr>
    </w:p>
    <w:p w:rsidR="00881A77" w:rsidRPr="00881A77" w:rsidRDefault="00881A77" w:rsidP="00881A77">
      <w:pPr>
        <w:pStyle w:val="ListParagraph"/>
        <w:rPr>
          <w:b/>
          <w:u w:val="single"/>
        </w:rPr>
      </w:pPr>
      <w:r w:rsidRPr="00881A77">
        <w:rPr>
          <w:b/>
          <w:u w:val="single"/>
        </w:rPr>
        <w:t>FLORIDA CAREER COLLEGE</w:t>
      </w:r>
    </w:p>
    <w:p w:rsidR="00881A77" w:rsidRDefault="00881A77" w:rsidP="00881A77">
      <w:pPr>
        <w:pStyle w:val="ListParagraph"/>
        <w:rPr>
          <w:b/>
        </w:rPr>
      </w:pPr>
    </w:p>
    <w:p w:rsidR="0007322B" w:rsidRDefault="0007322B" w:rsidP="0007322B">
      <w:pPr>
        <w:pStyle w:val="ListParagraph"/>
        <w:numPr>
          <w:ilvl w:val="1"/>
          <w:numId w:val="3"/>
        </w:numPr>
      </w:pPr>
      <w:r w:rsidRPr="004B49EC">
        <w:t>Florida Career College - Boynton Beach</w:t>
      </w:r>
    </w:p>
    <w:p w:rsidR="00BA2CCF" w:rsidRDefault="00BA2CCF" w:rsidP="00BA2CCF">
      <w:pPr>
        <w:pStyle w:val="ListParagraph"/>
        <w:numPr>
          <w:ilvl w:val="2"/>
          <w:numId w:val="3"/>
        </w:numPr>
      </w:pPr>
      <w:r>
        <w:t>REMOVE</w:t>
      </w:r>
    </w:p>
    <w:p w:rsidR="0007322B" w:rsidRPr="003E2596" w:rsidRDefault="0007322B" w:rsidP="0007322B">
      <w:pPr>
        <w:pStyle w:val="ListParagraph"/>
        <w:numPr>
          <w:ilvl w:val="3"/>
          <w:numId w:val="3"/>
        </w:numPr>
        <w:rPr>
          <w:highlight w:val="red"/>
        </w:rPr>
      </w:pPr>
      <w:r w:rsidRPr="003E2596">
        <w:rPr>
          <w:highlight w:val="red"/>
        </w:rPr>
        <w:t xml:space="preserve">Barbering </w:t>
      </w:r>
      <w:r>
        <w:rPr>
          <w:highlight w:val="red"/>
        </w:rPr>
        <w:t>–</w:t>
      </w:r>
      <w:r w:rsidRPr="003E2596">
        <w:rPr>
          <w:highlight w:val="red"/>
        </w:rPr>
        <w:t xml:space="preserve"> DIP</w:t>
      </w:r>
      <w:r>
        <w:rPr>
          <w:highlight w:val="red"/>
        </w:rPr>
        <w:t xml:space="preserve"> (PAUSED 3/1/14)</w:t>
      </w:r>
    </w:p>
    <w:p w:rsidR="00881A77" w:rsidRDefault="00881A77" w:rsidP="00881A77">
      <w:pPr>
        <w:pStyle w:val="ListParagraph"/>
      </w:pPr>
    </w:p>
    <w:p w:rsidR="00881A77" w:rsidRDefault="00881A77" w:rsidP="00881A77">
      <w:pPr>
        <w:pStyle w:val="ListParagraph"/>
        <w:rPr>
          <w:b/>
          <w:u w:val="single"/>
        </w:rPr>
      </w:pPr>
      <w:r w:rsidRPr="00881A77">
        <w:rPr>
          <w:b/>
          <w:u w:val="single"/>
        </w:rPr>
        <w:t>ANTHEM CAREER COLLEGE</w:t>
      </w:r>
    </w:p>
    <w:p w:rsidR="009E51AD" w:rsidRDefault="009E51AD" w:rsidP="00881A77">
      <w:pPr>
        <w:pStyle w:val="ListParagraph"/>
        <w:rPr>
          <w:b/>
          <w:u w:val="single"/>
        </w:rPr>
      </w:pPr>
    </w:p>
    <w:p w:rsidR="00C43F96" w:rsidRDefault="00C43F96" w:rsidP="00C43F96">
      <w:pPr>
        <w:pStyle w:val="ListParagraph"/>
        <w:numPr>
          <w:ilvl w:val="1"/>
          <w:numId w:val="22"/>
        </w:numPr>
      </w:pPr>
      <w:r>
        <w:t>Anthem Career College – Nashville</w:t>
      </w:r>
    </w:p>
    <w:p w:rsidR="00C43F96" w:rsidRDefault="007B4417" w:rsidP="007B4417">
      <w:pPr>
        <w:pStyle w:val="ListParagraph"/>
        <w:numPr>
          <w:ilvl w:val="2"/>
          <w:numId w:val="22"/>
        </w:numPr>
        <w:rPr>
          <w:rFonts w:ascii="Calibri" w:hAnsi="Calibri"/>
          <w:color w:val="222222"/>
          <w:shd w:val="clear" w:color="auto" w:fill="FFFFFF"/>
        </w:rPr>
      </w:pPr>
      <w:r>
        <w:rPr>
          <w:rFonts w:ascii="Calibri" w:hAnsi="Calibri"/>
          <w:color w:val="222222"/>
          <w:shd w:val="clear" w:color="auto" w:fill="FFFFFF"/>
        </w:rPr>
        <w:t>REMOVE</w:t>
      </w:r>
    </w:p>
    <w:p w:rsidR="00C43F96" w:rsidRPr="00806312" w:rsidRDefault="00C43F96" w:rsidP="00C43F96">
      <w:pPr>
        <w:pStyle w:val="ListParagraph"/>
        <w:numPr>
          <w:ilvl w:val="3"/>
          <w:numId w:val="22"/>
        </w:numPr>
        <w:rPr>
          <w:rFonts w:ascii="Calibri" w:hAnsi="Calibri"/>
          <w:color w:val="222222"/>
          <w:highlight w:val="red"/>
          <w:shd w:val="clear" w:color="auto" w:fill="FFFFFF"/>
        </w:rPr>
      </w:pPr>
      <w:r w:rsidRPr="00806312">
        <w:rPr>
          <w:rFonts w:ascii="Calibri" w:hAnsi="Calibri"/>
          <w:color w:val="222222"/>
          <w:highlight w:val="red"/>
          <w:shd w:val="clear" w:color="auto" w:fill="FFFFFF"/>
        </w:rPr>
        <w:t xml:space="preserve">Limited Scope X-Ray Technician </w:t>
      </w:r>
      <w:r>
        <w:rPr>
          <w:rFonts w:ascii="Calibri" w:hAnsi="Calibri"/>
          <w:color w:val="222222"/>
          <w:highlight w:val="red"/>
          <w:shd w:val="clear" w:color="auto" w:fill="FFFFFF"/>
        </w:rPr>
        <w:t>–</w:t>
      </w:r>
      <w:r w:rsidRPr="00806312">
        <w:rPr>
          <w:rFonts w:ascii="Calibri" w:hAnsi="Calibri"/>
          <w:color w:val="222222"/>
          <w:highlight w:val="red"/>
          <w:shd w:val="clear" w:color="auto" w:fill="FFFFFF"/>
        </w:rPr>
        <w:t xml:space="preserve"> AAS</w:t>
      </w:r>
      <w:r>
        <w:rPr>
          <w:rFonts w:ascii="Calibri" w:hAnsi="Calibri"/>
          <w:color w:val="222222"/>
          <w:highlight w:val="red"/>
          <w:shd w:val="clear" w:color="auto" w:fill="FFFFFF"/>
        </w:rPr>
        <w:t xml:space="preserve"> (PAUSED 3/1/14)</w:t>
      </w:r>
    </w:p>
    <w:p w:rsidR="00881A77" w:rsidRDefault="00881A77" w:rsidP="00881A77">
      <w:pPr>
        <w:pStyle w:val="ListParagraph"/>
      </w:pPr>
    </w:p>
    <w:p w:rsidR="00881A77" w:rsidRDefault="00881A77" w:rsidP="00881A77">
      <w:pPr>
        <w:pStyle w:val="ListParagraph"/>
        <w:rPr>
          <w:b/>
          <w:u w:val="single"/>
        </w:rPr>
      </w:pPr>
      <w:r>
        <w:rPr>
          <w:b/>
          <w:u w:val="single"/>
        </w:rPr>
        <w:t>ANTHEM COLLEGE</w:t>
      </w:r>
    </w:p>
    <w:p w:rsidR="005134F4" w:rsidRDefault="005134F4" w:rsidP="00881A77">
      <w:pPr>
        <w:pStyle w:val="ListParagraph"/>
        <w:rPr>
          <w:b/>
          <w:u w:val="single"/>
        </w:rPr>
      </w:pPr>
    </w:p>
    <w:p w:rsidR="00C43F96" w:rsidRDefault="00C43F96" w:rsidP="00C43F96">
      <w:pPr>
        <w:pStyle w:val="ListParagraph"/>
        <w:numPr>
          <w:ilvl w:val="1"/>
          <w:numId w:val="26"/>
        </w:numPr>
      </w:pPr>
      <w:r w:rsidRPr="00A91D34">
        <w:t>Anthem College Orlando</w:t>
      </w:r>
    </w:p>
    <w:p w:rsidR="007B4417" w:rsidRDefault="007B4417" w:rsidP="007B4417">
      <w:pPr>
        <w:pStyle w:val="ListParagraph"/>
        <w:numPr>
          <w:ilvl w:val="2"/>
          <w:numId w:val="26"/>
        </w:numPr>
      </w:pPr>
      <w:r>
        <w:t>REMOVE</w:t>
      </w:r>
    </w:p>
    <w:p w:rsidR="00C43F96" w:rsidRPr="00C875A4" w:rsidRDefault="00C43F96" w:rsidP="00C43F96">
      <w:pPr>
        <w:pStyle w:val="ListParagraph"/>
        <w:numPr>
          <w:ilvl w:val="3"/>
          <w:numId w:val="26"/>
        </w:numPr>
        <w:rPr>
          <w:highlight w:val="red"/>
        </w:rPr>
      </w:pPr>
      <w:r w:rsidRPr="00C875A4">
        <w:rPr>
          <w:highlight w:val="red"/>
        </w:rPr>
        <w:t xml:space="preserve">Medical Billing &amp; Coding Specialist </w:t>
      </w:r>
      <w:r>
        <w:rPr>
          <w:highlight w:val="red"/>
        </w:rPr>
        <w:t>–</w:t>
      </w:r>
      <w:r w:rsidRPr="00C875A4">
        <w:rPr>
          <w:highlight w:val="red"/>
        </w:rPr>
        <w:t xml:space="preserve"> AIS</w:t>
      </w:r>
      <w:r>
        <w:rPr>
          <w:highlight w:val="red"/>
        </w:rPr>
        <w:t xml:space="preserve"> (PAUSED 3/1/14)</w:t>
      </w:r>
    </w:p>
    <w:p w:rsidR="007B4417" w:rsidRDefault="007B4417" w:rsidP="007B4417">
      <w:pPr>
        <w:pStyle w:val="ListParagraph"/>
        <w:numPr>
          <w:ilvl w:val="2"/>
          <w:numId w:val="26"/>
        </w:numPr>
      </w:pPr>
      <w:r>
        <w:t>ADD</w:t>
      </w:r>
    </w:p>
    <w:p w:rsidR="00C43F96" w:rsidRDefault="00C43F96" w:rsidP="00C43F96">
      <w:pPr>
        <w:pStyle w:val="ListParagraph"/>
        <w:numPr>
          <w:ilvl w:val="3"/>
          <w:numId w:val="26"/>
        </w:numPr>
      </w:pPr>
      <w:r w:rsidRPr="00DB6ABF">
        <w:t>Pharmacy Technician - DIP</w:t>
      </w:r>
    </w:p>
    <w:p w:rsidR="00C43F96" w:rsidRDefault="00C43F96" w:rsidP="00C43F96">
      <w:pPr>
        <w:pStyle w:val="ListParagraph"/>
        <w:numPr>
          <w:ilvl w:val="1"/>
          <w:numId w:val="26"/>
        </w:numPr>
      </w:pPr>
      <w:r w:rsidRPr="00912514">
        <w:t>Anthem Phoenix</w:t>
      </w:r>
    </w:p>
    <w:p w:rsidR="00C43F96" w:rsidRDefault="007B4417" w:rsidP="007B4417">
      <w:pPr>
        <w:pStyle w:val="ListParagraph"/>
        <w:numPr>
          <w:ilvl w:val="2"/>
          <w:numId w:val="26"/>
        </w:numPr>
      </w:pPr>
      <w:r>
        <w:t>REMOVE</w:t>
      </w:r>
    </w:p>
    <w:p w:rsidR="00C43F96" w:rsidRPr="00C875A4" w:rsidRDefault="00C43F96" w:rsidP="00C43F96">
      <w:pPr>
        <w:pStyle w:val="ListParagraph"/>
        <w:numPr>
          <w:ilvl w:val="3"/>
          <w:numId w:val="26"/>
        </w:numPr>
        <w:rPr>
          <w:highlight w:val="red"/>
        </w:rPr>
      </w:pPr>
      <w:r w:rsidRPr="00C875A4">
        <w:rPr>
          <w:highlight w:val="red"/>
        </w:rPr>
        <w:t xml:space="preserve">Medical Assistant </w:t>
      </w:r>
      <w:r>
        <w:rPr>
          <w:highlight w:val="red"/>
        </w:rPr>
        <w:t>–</w:t>
      </w:r>
      <w:r w:rsidRPr="00C875A4">
        <w:rPr>
          <w:highlight w:val="red"/>
        </w:rPr>
        <w:t xml:space="preserve"> AS</w:t>
      </w:r>
      <w:r>
        <w:rPr>
          <w:highlight w:val="red"/>
        </w:rPr>
        <w:t xml:space="preserve"> (PAUSED 3/1/14)</w:t>
      </w:r>
    </w:p>
    <w:p w:rsidR="00C43F96" w:rsidRDefault="00C43F96" w:rsidP="00C43F96">
      <w:pPr>
        <w:pStyle w:val="ListParagraph"/>
        <w:numPr>
          <w:ilvl w:val="1"/>
          <w:numId w:val="26"/>
        </w:numPr>
      </w:pPr>
      <w:r>
        <w:t>Anthem College – Atlanta</w:t>
      </w:r>
    </w:p>
    <w:p w:rsidR="00C43F96" w:rsidRDefault="007B4417" w:rsidP="007B4417">
      <w:pPr>
        <w:pStyle w:val="ListParagraph"/>
        <w:numPr>
          <w:ilvl w:val="2"/>
          <w:numId w:val="26"/>
        </w:numPr>
      </w:pPr>
      <w:r>
        <w:t>REMOVE</w:t>
      </w:r>
    </w:p>
    <w:p w:rsidR="00C43F96" w:rsidRPr="00C875A4" w:rsidRDefault="00C43F96" w:rsidP="00C43F96">
      <w:pPr>
        <w:pStyle w:val="ListParagraph"/>
        <w:numPr>
          <w:ilvl w:val="3"/>
          <w:numId w:val="26"/>
        </w:numPr>
        <w:rPr>
          <w:highlight w:val="red"/>
        </w:rPr>
      </w:pPr>
      <w:r w:rsidRPr="00C875A4">
        <w:rPr>
          <w:highlight w:val="red"/>
        </w:rPr>
        <w:t xml:space="preserve">Information Technology </w:t>
      </w:r>
      <w:r>
        <w:rPr>
          <w:highlight w:val="red"/>
        </w:rPr>
        <w:t>–</w:t>
      </w:r>
      <w:r w:rsidRPr="00C875A4">
        <w:rPr>
          <w:highlight w:val="red"/>
        </w:rPr>
        <w:t xml:space="preserve"> AS</w:t>
      </w:r>
      <w:r>
        <w:rPr>
          <w:highlight w:val="red"/>
        </w:rPr>
        <w:t xml:space="preserve"> (PAUSED 3/1/14)</w:t>
      </w:r>
    </w:p>
    <w:p w:rsidR="00C43F96" w:rsidRDefault="00C43F96" w:rsidP="00C43F96">
      <w:pPr>
        <w:pStyle w:val="ListParagraph"/>
        <w:numPr>
          <w:ilvl w:val="1"/>
          <w:numId w:val="26"/>
        </w:numPr>
      </w:pPr>
      <w:r>
        <w:t>Anthem College – Irving</w:t>
      </w:r>
    </w:p>
    <w:p w:rsidR="007B4417" w:rsidRDefault="007B4417" w:rsidP="007B4417">
      <w:pPr>
        <w:pStyle w:val="ListParagraph"/>
        <w:numPr>
          <w:ilvl w:val="2"/>
          <w:numId w:val="26"/>
        </w:numPr>
      </w:pPr>
      <w:r>
        <w:t>REMOVE</w:t>
      </w:r>
    </w:p>
    <w:p w:rsidR="00C43F96" w:rsidRPr="00C875A4" w:rsidRDefault="00C43F96" w:rsidP="00C43F96">
      <w:pPr>
        <w:pStyle w:val="ListParagraph"/>
        <w:numPr>
          <w:ilvl w:val="3"/>
          <w:numId w:val="26"/>
        </w:numPr>
        <w:rPr>
          <w:highlight w:val="red"/>
        </w:rPr>
      </w:pPr>
      <w:r w:rsidRPr="00C875A4">
        <w:rPr>
          <w:highlight w:val="red"/>
        </w:rPr>
        <w:t xml:space="preserve">Medical Assistant </w:t>
      </w:r>
      <w:r>
        <w:rPr>
          <w:highlight w:val="red"/>
        </w:rPr>
        <w:t>–</w:t>
      </w:r>
      <w:r w:rsidRPr="00C875A4">
        <w:rPr>
          <w:highlight w:val="red"/>
        </w:rPr>
        <w:t xml:space="preserve"> AAS</w:t>
      </w:r>
      <w:r>
        <w:rPr>
          <w:highlight w:val="red"/>
        </w:rPr>
        <w:t xml:space="preserve"> (PAUSED 3/1/14)</w:t>
      </w:r>
    </w:p>
    <w:p w:rsidR="000D38E6" w:rsidRDefault="000D38E6" w:rsidP="000D38E6">
      <w:pPr>
        <w:pStyle w:val="ListParagraph"/>
        <w:numPr>
          <w:ilvl w:val="1"/>
          <w:numId w:val="26"/>
        </w:numPr>
      </w:pPr>
      <w:r w:rsidRPr="00265D9B">
        <w:lastRenderedPageBreak/>
        <w:t>Anthem College</w:t>
      </w:r>
      <w:r>
        <w:t xml:space="preserve">– </w:t>
      </w:r>
      <w:r w:rsidRPr="009927AE">
        <w:t>St Louis North/Maryland Heights</w:t>
      </w:r>
    </w:p>
    <w:p w:rsidR="00BA2CCF" w:rsidRDefault="00BA2CCF" w:rsidP="00BA2CCF">
      <w:pPr>
        <w:pStyle w:val="ListParagraph"/>
        <w:numPr>
          <w:ilvl w:val="2"/>
          <w:numId w:val="26"/>
        </w:numPr>
      </w:pPr>
      <w:r>
        <w:t>REMOVE</w:t>
      </w:r>
    </w:p>
    <w:p w:rsidR="00C43F96" w:rsidRPr="00C875A4" w:rsidRDefault="00C43F96" w:rsidP="00C43F96">
      <w:pPr>
        <w:pStyle w:val="ListParagraph"/>
        <w:numPr>
          <w:ilvl w:val="3"/>
          <w:numId w:val="26"/>
        </w:numPr>
        <w:rPr>
          <w:highlight w:val="red"/>
        </w:rPr>
      </w:pPr>
      <w:r w:rsidRPr="00C875A4">
        <w:rPr>
          <w:highlight w:val="red"/>
        </w:rPr>
        <w:t xml:space="preserve">Pharmacy Technician </w:t>
      </w:r>
      <w:r>
        <w:rPr>
          <w:highlight w:val="red"/>
        </w:rPr>
        <w:t>–</w:t>
      </w:r>
      <w:r w:rsidRPr="00C875A4">
        <w:rPr>
          <w:highlight w:val="red"/>
        </w:rPr>
        <w:t xml:space="preserve"> AAS</w:t>
      </w:r>
      <w:r>
        <w:rPr>
          <w:highlight w:val="red"/>
        </w:rPr>
        <w:t xml:space="preserve"> (PAUSED 3/1/14)</w:t>
      </w:r>
    </w:p>
    <w:p w:rsidR="00881A77" w:rsidRDefault="00881A77" w:rsidP="00881A77">
      <w:pPr>
        <w:ind w:left="720"/>
        <w:rPr>
          <w:b/>
          <w:u w:val="single"/>
        </w:rPr>
      </w:pPr>
      <w:r>
        <w:rPr>
          <w:b/>
          <w:u w:val="single"/>
        </w:rPr>
        <w:t>BRYMAN PHOENIX</w:t>
      </w:r>
    </w:p>
    <w:p w:rsidR="0007322B" w:rsidRDefault="0007322B" w:rsidP="0007322B">
      <w:pPr>
        <w:pStyle w:val="ListParagraph"/>
        <w:numPr>
          <w:ilvl w:val="1"/>
          <w:numId w:val="6"/>
        </w:numPr>
      </w:pPr>
      <w:r w:rsidRPr="00305453">
        <w:t>Phoenix</w:t>
      </w:r>
    </w:p>
    <w:p w:rsidR="0007322B" w:rsidRDefault="00E87DAA" w:rsidP="00E87DAA">
      <w:pPr>
        <w:pStyle w:val="ListParagraph"/>
        <w:numPr>
          <w:ilvl w:val="2"/>
          <w:numId w:val="6"/>
        </w:numPr>
      </w:pPr>
      <w:r>
        <w:t>REMOVE</w:t>
      </w:r>
    </w:p>
    <w:p w:rsidR="0007322B" w:rsidRPr="004A54FD" w:rsidRDefault="0007322B" w:rsidP="0007322B">
      <w:pPr>
        <w:pStyle w:val="ListParagraph"/>
        <w:numPr>
          <w:ilvl w:val="3"/>
          <w:numId w:val="6"/>
        </w:numPr>
        <w:rPr>
          <w:highlight w:val="red"/>
        </w:rPr>
      </w:pPr>
      <w:r w:rsidRPr="004A54FD">
        <w:rPr>
          <w:highlight w:val="red"/>
        </w:rPr>
        <w:t xml:space="preserve">Practical Technologist in Radiology </w:t>
      </w:r>
      <w:r>
        <w:rPr>
          <w:highlight w:val="red"/>
        </w:rPr>
        <w:t>–</w:t>
      </w:r>
      <w:r w:rsidRPr="004A54FD">
        <w:rPr>
          <w:highlight w:val="red"/>
        </w:rPr>
        <w:t xml:space="preserve"> AS</w:t>
      </w:r>
      <w:r>
        <w:rPr>
          <w:highlight w:val="red"/>
        </w:rPr>
        <w:t xml:space="preserve"> (PAUSED 3/1/14)</w:t>
      </w:r>
    </w:p>
    <w:p w:rsidR="00487F52" w:rsidRPr="00487F52" w:rsidRDefault="00487F52" w:rsidP="00487F52">
      <w:pPr>
        <w:pStyle w:val="ListParagraph"/>
        <w:rPr>
          <w:b/>
        </w:rPr>
      </w:pPr>
    </w:p>
    <w:p w:rsidR="00CF2E25" w:rsidRDefault="00192B98" w:rsidP="001807E6">
      <w:pPr>
        <w:pStyle w:val="ListParagraph"/>
        <w:numPr>
          <w:ilvl w:val="0"/>
          <w:numId w:val="2"/>
        </w:numPr>
        <w:rPr>
          <w:b/>
        </w:rPr>
      </w:pPr>
      <w:r w:rsidRPr="00797741">
        <w:rPr>
          <w:b/>
          <w:color w:val="4472C4" w:themeColor="accent5"/>
        </w:rPr>
        <w:t>CONTENT:</w:t>
      </w:r>
    </w:p>
    <w:p w:rsidR="00CF2E25" w:rsidRPr="00F8425F" w:rsidRDefault="00CF2E25" w:rsidP="00CF2E25">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About Anthem Education</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one they have. Our students include new parents of all ages and parents whose kids are growing up. We have even seen parents and their children attending Anthem together! At Anthem Education,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CF2E25" w:rsidRPr="00F8425F" w:rsidRDefault="00CF2E25" w:rsidP="00CF2E25">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t>The Education Department</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is dedicated to providing a quality education through career focused programming. In doing so, student services is an important part of the educational experience. Focusing on the students’ needs through advising, tutoring, and community resources allows us to embraces our commitment to being “The College that Cares.” Every Anthem Education Campus has a Director of Education who oversees all programs which are taught by academically qualified instructors with industry experience who are passionate about their chosen fields. Programs are regularly evaluated to ensure the highest quality and the most current curriculum.</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lastRenderedPageBreak/>
        <w:t>Anthem Education is a member of The Library and Information Resources Network (LIRN) which enables students to access resources from any location in which they have access to the Internet. . Each campus provides a library/resource center that is a centralized place where students can use professional reference books and periodicals. Students are also able to use the computer laboratory when classes are not in session. Anthem Education’s web access also allows students to view their upcoming scheduled courses, communicate with instructors via e-mail, view their grade book, and access periodicals.</w:t>
      </w:r>
    </w:p>
    <w:p w:rsidR="00CF2E25" w:rsidRPr="00E87DAA" w:rsidRDefault="00192B98" w:rsidP="001807E6">
      <w:pPr>
        <w:pStyle w:val="ListParagraph"/>
        <w:numPr>
          <w:ilvl w:val="0"/>
          <w:numId w:val="2"/>
        </w:numPr>
        <w:rPr>
          <w:b/>
          <w:color w:val="70AD47" w:themeColor="accent6"/>
        </w:rPr>
      </w:pPr>
      <w:r w:rsidRPr="00E87DAA">
        <w:rPr>
          <w:b/>
          <w:color w:val="70AD47" w:themeColor="accent6"/>
        </w:rPr>
        <w:t>LOGO:</w:t>
      </w:r>
    </w:p>
    <w:p w:rsidR="00CF2E25" w:rsidRPr="00F8425F" w:rsidRDefault="00ED7233" w:rsidP="00CF2E25">
      <w:pPr>
        <w:ind w:left="1080"/>
        <w:jc w:val="center"/>
        <w:rPr>
          <w:b/>
        </w:rPr>
      </w:pPr>
      <w:r w:rsidRPr="00ED7233">
        <w:rPr>
          <w:b/>
          <w:noProof/>
        </w:rPr>
        <w:drawing>
          <wp:inline distT="0" distB="0" distL="0" distR="0">
            <wp:extent cx="1371600" cy="630936"/>
            <wp:effectExtent l="0" t="0" r="0" b="0"/>
            <wp:docPr id="2" name="Picture 2" descr="C:\Users\Kristina\Documents\Anthem\Other\Anthem FCC Logos\Logo-Anthem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Documents\Anthem\Other\Anthem FCC Logos\Logo-AnthemEducation.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30936"/>
                    </a:xfrm>
                    <a:prstGeom prst="rect">
                      <a:avLst/>
                    </a:prstGeom>
                    <a:noFill/>
                    <a:ln>
                      <a:noFill/>
                    </a:ln>
                  </pic:spPr>
                </pic:pic>
              </a:graphicData>
            </a:graphic>
          </wp:inline>
        </w:drawing>
      </w:r>
    </w:p>
    <w:p w:rsidR="00CF2E25" w:rsidRPr="00265D9B" w:rsidRDefault="00CF2E25" w:rsidP="00CF2E25">
      <w:pPr>
        <w:pStyle w:val="ListParagraph"/>
        <w:ind w:left="1440"/>
        <w:rPr>
          <w:rStyle w:val="Strong"/>
          <w:bCs w:val="0"/>
        </w:rPr>
      </w:pPr>
    </w:p>
    <w:p w:rsidR="00CF2E25" w:rsidRPr="00E87DAA" w:rsidRDefault="00192B98" w:rsidP="001807E6">
      <w:pPr>
        <w:pStyle w:val="ListParagraph"/>
        <w:numPr>
          <w:ilvl w:val="0"/>
          <w:numId w:val="2"/>
        </w:numPr>
        <w:rPr>
          <w:rStyle w:val="Strong"/>
          <w:bCs w:val="0"/>
          <w:color w:val="70AD47" w:themeColor="accent6"/>
        </w:rPr>
      </w:pPr>
      <w:r w:rsidRPr="00E87DAA">
        <w:rPr>
          <w:rStyle w:val="Strong"/>
          <w:rFonts w:ascii="Tahoma" w:hAnsi="Tahoma" w:cs="Tahoma"/>
          <w:color w:val="70AD47" w:themeColor="accent6"/>
          <w:sz w:val="18"/>
          <w:szCs w:val="18"/>
          <w:shd w:val="clear" w:color="auto" w:fill="FFFFFF"/>
        </w:rPr>
        <w:t xml:space="preserve">ACCREDITATION: </w:t>
      </w:r>
    </w:p>
    <w:p w:rsidR="00CF2E25" w:rsidRPr="00265D9B" w:rsidRDefault="000D3BC7" w:rsidP="001807E6">
      <w:pPr>
        <w:pStyle w:val="ListParagraph"/>
        <w:numPr>
          <w:ilvl w:val="1"/>
          <w:numId w:val="2"/>
        </w:numPr>
      </w:pPr>
      <w:hyperlink r:id="rId7">
        <w:r w:rsidR="00CF2E25">
          <w:rPr>
            <w:rFonts w:ascii="Calibri" w:eastAsia="Calibri" w:hAnsi="Calibri" w:cs="Calibri"/>
            <w:color w:val="1155CC"/>
            <w:u w:val="single"/>
          </w:rPr>
          <w:t>http://www.edufficient.com/affiliate-files/anthem/anthem-accreditation.pdf</w:t>
        </w:r>
      </w:hyperlink>
    </w:p>
    <w:p w:rsidR="00CF2E25" w:rsidRDefault="00CF2E25" w:rsidP="00CF2E25">
      <w:pPr>
        <w:pStyle w:val="ListParagraph"/>
        <w:ind w:left="2160"/>
        <w:rPr>
          <w:rStyle w:val="Strong"/>
          <w:b w:val="0"/>
          <w:bCs w:val="0"/>
        </w:rPr>
      </w:pPr>
    </w:p>
    <w:p w:rsidR="00CF2E25" w:rsidRPr="00E87DAA" w:rsidRDefault="00192B98" w:rsidP="001807E6">
      <w:pPr>
        <w:pStyle w:val="ListParagraph"/>
        <w:numPr>
          <w:ilvl w:val="0"/>
          <w:numId w:val="2"/>
        </w:numPr>
        <w:rPr>
          <w:b/>
          <w:color w:val="70AD47" w:themeColor="accent6"/>
        </w:rPr>
      </w:pPr>
      <w:r w:rsidRPr="00E87DAA">
        <w:rPr>
          <w:b/>
          <w:color w:val="70AD47" w:themeColor="accent6"/>
        </w:rPr>
        <w:t xml:space="preserve">DISCLOSURE: </w:t>
      </w:r>
    </w:p>
    <w:p w:rsidR="00CF2E25" w:rsidRDefault="00CF2E25" w:rsidP="001807E6">
      <w:pPr>
        <w:pStyle w:val="ListParagraph"/>
        <w:numPr>
          <w:ilvl w:val="1"/>
          <w:numId w:val="2"/>
        </w:numPr>
        <w:spacing w:after="0"/>
        <w:rPr>
          <w:rStyle w:val="Hyperlink"/>
        </w:rPr>
      </w:pPr>
      <w:r w:rsidRPr="003B2D14">
        <w:t xml:space="preserve">For more information about our graduation rates, the median debt of students who completed the program, and other important information, please visit our website at </w:t>
      </w:r>
      <w:hyperlink r:id="rId8" w:history="1">
        <w:r w:rsidRPr="00F8425F">
          <w:rPr>
            <w:rStyle w:val="Hyperlink"/>
          </w:rPr>
          <w:t>http://anthem.edu/disclosures/.</w:t>
        </w:r>
      </w:hyperlink>
    </w:p>
    <w:p w:rsidR="00CF2E25" w:rsidRPr="00265D9B" w:rsidRDefault="00CF2E25" w:rsidP="00CF2E25">
      <w:pPr>
        <w:spacing w:after="0"/>
        <w:rPr>
          <w:color w:val="000000" w:themeColor="text1"/>
        </w:rPr>
      </w:pPr>
    </w:p>
    <w:p w:rsidR="00CF2E25" w:rsidRPr="00E87DAA" w:rsidRDefault="00192B98" w:rsidP="001807E6">
      <w:pPr>
        <w:pStyle w:val="ListParagraph"/>
        <w:numPr>
          <w:ilvl w:val="0"/>
          <w:numId w:val="2"/>
        </w:numPr>
        <w:rPr>
          <w:b/>
          <w:color w:val="70AD47" w:themeColor="accent6"/>
        </w:rPr>
      </w:pPr>
      <w:r w:rsidRPr="00E87DAA">
        <w:rPr>
          <w:b/>
          <w:color w:val="70AD47" w:themeColor="accent6"/>
        </w:rPr>
        <w:t>TCPA REGULATIONS:</w:t>
      </w:r>
    </w:p>
    <w:p w:rsidR="002F0131" w:rsidRDefault="00CF2E25" w:rsidP="001807E6">
      <w:pPr>
        <w:pStyle w:val="ListParagraph"/>
        <w:numPr>
          <w:ilvl w:val="1"/>
          <w:numId w:val="2"/>
        </w:numPr>
        <w:spacing w:after="0"/>
      </w:pPr>
      <w:r w:rsidRPr="00F8425F">
        <w:t>All forms must include the following text just below the submit button:</w:t>
      </w:r>
    </w:p>
    <w:p w:rsidR="00CF2E25" w:rsidRDefault="00CF2E25" w:rsidP="001807E6">
      <w:pPr>
        <w:pStyle w:val="ListParagraph"/>
        <w:numPr>
          <w:ilvl w:val="2"/>
          <w:numId w:val="2"/>
        </w:numPr>
        <w:spacing w:after="0"/>
      </w:pPr>
      <w:r>
        <w:t>Clicking the button above constitutes your express written consent, without obligation to purchase, to be contacted (including through automated means, e.g. dialing and text messaging) via telephone, mobile device (including SMS and MMS), and/or email, even if your telephone number is on a corporate, state or the National Do Not Call Registry, and you agree to our terms of use and privacy policy.</w:t>
      </w:r>
    </w:p>
    <w:p w:rsidR="00CF2E25" w:rsidRDefault="00CF2E25" w:rsidP="00CF2E25">
      <w:pPr>
        <w:spacing w:after="0"/>
      </w:pPr>
    </w:p>
    <w:p w:rsidR="00827DF4" w:rsidRDefault="00192B98" w:rsidP="001807E6">
      <w:pPr>
        <w:pStyle w:val="ListParagraph"/>
        <w:numPr>
          <w:ilvl w:val="0"/>
          <w:numId w:val="2"/>
        </w:numPr>
      </w:pPr>
      <w:r w:rsidRPr="00797741">
        <w:rPr>
          <w:b/>
        </w:rPr>
        <w:t xml:space="preserve">NOTES: </w:t>
      </w:r>
    </w:p>
    <w:sectPr w:rsidR="00827DF4" w:rsidSect="000D3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A5F"/>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3025735"/>
    <w:multiLevelType w:val="hybridMultilevel"/>
    <w:tmpl w:val="AD82CFC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ECC2351"/>
    <w:multiLevelType w:val="hybridMultilevel"/>
    <w:tmpl w:val="4296F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327BC9"/>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36B7771"/>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872545F"/>
    <w:multiLevelType w:val="hybridMultilevel"/>
    <w:tmpl w:val="2F6A79F4"/>
    <w:lvl w:ilvl="0" w:tplc="33B895EC">
      <w:start w:val="1"/>
      <w:numFmt w:val="lowerLetter"/>
      <w:lvlText w:val="%1."/>
      <w:lvlJc w:val="left"/>
      <w:pPr>
        <w:ind w:left="144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711B5"/>
    <w:multiLevelType w:val="hybridMultilevel"/>
    <w:tmpl w:val="1CC89418"/>
    <w:lvl w:ilvl="0" w:tplc="73EA60CA">
      <w:start w:val="1"/>
      <w:numFmt w:val="lowerLetter"/>
      <w:lvlText w:val="%1."/>
      <w:lvlJc w:val="left"/>
      <w:pPr>
        <w:ind w:left="144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02995"/>
    <w:multiLevelType w:val="hybridMultilevel"/>
    <w:tmpl w:val="D3DE9A94"/>
    <w:lvl w:ilvl="0" w:tplc="9B9AFCD0">
      <w:start w:val="1"/>
      <w:numFmt w:val="decimal"/>
      <w:lvlText w:val="%1."/>
      <w:lvlJc w:val="left"/>
      <w:pPr>
        <w:ind w:left="720" w:hanging="360"/>
      </w:pPr>
      <w:rPr>
        <w:rFonts w:hint="default"/>
        <w:b/>
        <w:color w:val="auto"/>
      </w:rPr>
    </w:lvl>
    <w:lvl w:ilvl="1" w:tplc="33B895E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C3E7D"/>
    <w:multiLevelType w:val="hybridMultilevel"/>
    <w:tmpl w:val="E3D60662"/>
    <w:lvl w:ilvl="0" w:tplc="61CC22DA">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B2236"/>
    <w:multiLevelType w:val="hybridMultilevel"/>
    <w:tmpl w:val="346C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B0DFA"/>
    <w:multiLevelType w:val="hybridMultilevel"/>
    <w:tmpl w:val="756E7234"/>
    <w:lvl w:ilvl="0" w:tplc="B9A68702">
      <w:start w:val="1"/>
      <w:numFmt w:val="decimal"/>
      <w:lvlText w:val="%1."/>
      <w:lvlJc w:val="left"/>
      <w:pPr>
        <w:ind w:left="720" w:hanging="360"/>
      </w:pPr>
      <w:rPr>
        <w:color w:val="auto"/>
      </w:rPr>
    </w:lvl>
    <w:lvl w:ilvl="1" w:tplc="73EA60C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F1BAD"/>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47FB349A"/>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519338D5"/>
    <w:multiLevelType w:val="hybridMultilevel"/>
    <w:tmpl w:val="2532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32944"/>
    <w:multiLevelType w:val="hybridMultilevel"/>
    <w:tmpl w:val="163A1D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8B2987"/>
    <w:multiLevelType w:val="hybridMultilevel"/>
    <w:tmpl w:val="BF82684C"/>
    <w:lvl w:ilvl="0" w:tplc="61CC22DA">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4E5531"/>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634F2BB2"/>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696C1E23"/>
    <w:multiLevelType w:val="hybridMultilevel"/>
    <w:tmpl w:val="CBFE4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17C26"/>
    <w:multiLevelType w:val="hybridMultilevel"/>
    <w:tmpl w:val="672A3E46"/>
    <w:lvl w:ilvl="0" w:tplc="0409000F">
      <w:start w:val="1"/>
      <w:numFmt w:val="decimal"/>
      <w:lvlText w:val="%1."/>
      <w:lvlJc w:val="left"/>
      <w:pPr>
        <w:ind w:left="720" w:hanging="360"/>
      </w:pPr>
    </w:lvl>
    <w:lvl w:ilvl="1" w:tplc="57548E7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BF14C49"/>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6EEB6B49"/>
    <w:multiLevelType w:val="hybridMultilevel"/>
    <w:tmpl w:val="60C86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F4800"/>
    <w:multiLevelType w:val="hybridMultilevel"/>
    <w:tmpl w:val="F676D906"/>
    <w:lvl w:ilvl="0" w:tplc="73EA60CA">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47848"/>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E26480A"/>
    <w:multiLevelType w:val="hybridMultilevel"/>
    <w:tmpl w:val="F56A8FD4"/>
    <w:lvl w:ilvl="0" w:tplc="73EA60C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9"/>
  </w:num>
  <w:num w:numId="4">
    <w:abstractNumId w:val="8"/>
  </w:num>
  <w:num w:numId="5">
    <w:abstractNumId w:val="5"/>
  </w:num>
  <w:num w:numId="6">
    <w:abstractNumId w:val="15"/>
  </w:num>
  <w:num w:numId="7">
    <w:abstractNumId w:val="6"/>
  </w:num>
  <w:num w:numId="8">
    <w:abstractNumId w:val="22"/>
  </w:num>
  <w:num w:numId="9">
    <w:abstractNumId w:val="12"/>
  </w:num>
  <w:num w:numId="10">
    <w:abstractNumId w:val="3"/>
  </w:num>
  <w:num w:numId="11">
    <w:abstractNumId w:val="4"/>
  </w:num>
  <w:num w:numId="12">
    <w:abstractNumId w:val="20"/>
  </w:num>
  <w:num w:numId="13">
    <w:abstractNumId w:val="16"/>
  </w:num>
  <w:num w:numId="14">
    <w:abstractNumId w:val="23"/>
  </w:num>
  <w:num w:numId="15">
    <w:abstractNumId w:val="11"/>
  </w:num>
  <w:num w:numId="16">
    <w:abstractNumId w:val="17"/>
  </w:num>
  <w:num w:numId="17">
    <w:abstractNumId w:val="0"/>
  </w:num>
  <w:num w:numId="18">
    <w:abstractNumId w:val="21"/>
  </w:num>
  <w:num w:numId="19">
    <w:abstractNumId w:val="13"/>
  </w:num>
  <w:num w:numId="20">
    <w:abstractNumId w:val="1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15C2"/>
    <w:rsid w:val="0000023F"/>
    <w:rsid w:val="0007322B"/>
    <w:rsid w:val="00095508"/>
    <w:rsid w:val="000A6087"/>
    <w:rsid w:val="000D2B7E"/>
    <w:rsid w:val="000D38E6"/>
    <w:rsid w:val="000D3BC7"/>
    <w:rsid w:val="00115A7B"/>
    <w:rsid w:val="001701B9"/>
    <w:rsid w:val="001807E6"/>
    <w:rsid w:val="001840B4"/>
    <w:rsid w:val="00192B98"/>
    <w:rsid w:val="00227291"/>
    <w:rsid w:val="002944B4"/>
    <w:rsid w:val="002C3D05"/>
    <w:rsid w:val="002F0131"/>
    <w:rsid w:val="002F48CD"/>
    <w:rsid w:val="003B7283"/>
    <w:rsid w:val="003F1900"/>
    <w:rsid w:val="00464C7D"/>
    <w:rsid w:val="00471CB6"/>
    <w:rsid w:val="004805F5"/>
    <w:rsid w:val="00487F52"/>
    <w:rsid w:val="00504FE9"/>
    <w:rsid w:val="005134F4"/>
    <w:rsid w:val="00516E5B"/>
    <w:rsid w:val="00556D82"/>
    <w:rsid w:val="005F2513"/>
    <w:rsid w:val="006715C2"/>
    <w:rsid w:val="00672012"/>
    <w:rsid w:val="00684707"/>
    <w:rsid w:val="006D794B"/>
    <w:rsid w:val="00703993"/>
    <w:rsid w:val="00732638"/>
    <w:rsid w:val="00732D69"/>
    <w:rsid w:val="00797741"/>
    <w:rsid w:val="007A6492"/>
    <w:rsid w:val="007B4417"/>
    <w:rsid w:val="00843636"/>
    <w:rsid w:val="00864AAD"/>
    <w:rsid w:val="00881A77"/>
    <w:rsid w:val="008C7139"/>
    <w:rsid w:val="008D0030"/>
    <w:rsid w:val="008E06E9"/>
    <w:rsid w:val="00925C49"/>
    <w:rsid w:val="009528B9"/>
    <w:rsid w:val="009E51AD"/>
    <w:rsid w:val="00A830A5"/>
    <w:rsid w:val="00A91D34"/>
    <w:rsid w:val="00AE1C0C"/>
    <w:rsid w:val="00B07DA1"/>
    <w:rsid w:val="00BA2CCF"/>
    <w:rsid w:val="00BD6F7D"/>
    <w:rsid w:val="00C27484"/>
    <w:rsid w:val="00C43F96"/>
    <w:rsid w:val="00C65CAF"/>
    <w:rsid w:val="00C67239"/>
    <w:rsid w:val="00CA0CEC"/>
    <w:rsid w:val="00CB6543"/>
    <w:rsid w:val="00CC4C67"/>
    <w:rsid w:val="00CD340B"/>
    <w:rsid w:val="00CF19A8"/>
    <w:rsid w:val="00CF2E25"/>
    <w:rsid w:val="00CF47B9"/>
    <w:rsid w:val="00D01684"/>
    <w:rsid w:val="00D40E69"/>
    <w:rsid w:val="00D954D7"/>
    <w:rsid w:val="00DA7A12"/>
    <w:rsid w:val="00DF0A40"/>
    <w:rsid w:val="00E55F70"/>
    <w:rsid w:val="00E87DAA"/>
    <w:rsid w:val="00ED7233"/>
    <w:rsid w:val="00EE7D9E"/>
    <w:rsid w:val="00F40D79"/>
    <w:rsid w:val="00FB23A7"/>
    <w:rsid w:val="00FD2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5C2"/>
    <w:pPr>
      <w:ind w:left="720"/>
      <w:contextualSpacing/>
    </w:pPr>
  </w:style>
  <w:style w:type="character" w:styleId="Strong">
    <w:name w:val="Strong"/>
    <w:basedOn w:val="DefaultParagraphFont"/>
    <w:uiPriority w:val="22"/>
    <w:qFormat/>
    <w:rsid w:val="006715C2"/>
    <w:rPr>
      <w:b/>
      <w:bCs/>
    </w:rPr>
  </w:style>
  <w:style w:type="character" w:styleId="Hyperlink">
    <w:name w:val="Hyperlink"/>
    <w:basedOn w:val="DefaultParagraphFont"/>
    <w:uiPriority w:val="99"/>
    <w:unhideWhenUsed/>
    <w:rsid w:val="00CF2E25"/>
    <w:rPr>
      <w:color w:val="0563C1" w:themeColor="hyperlink"/>
      <w:u w:val="single"/>
    </w:rPr>
  </w:style>
  <w:style w:type="paragraph" w:styleId="BalloonText">
    <w:name w:val="Balloon Text"/>
    <w:basedOn w:val="Normal"/>
    <w:link w:val="BalloonTextChar"/>
    <w:uiPriority w:val="99"/>
    <w:semiHidden/>
    <w:unhideWhenUsed/>
    <w:rsid w:val="005F2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5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685428">
      <w:bodyDiv w:val="1"/>
      <w:marLeft w:val="0"/>
      <w:marRight w:val="0"/>
      <w:marTop w:val="0"/>
      <w:marBottom w:val="0"/>
      <w:divBdr>
        <w:top w:val="none" w:sz="0" w:space="0" w:color="auto"/>
        <w:left w:val="none" w:sz="0" w:space="0" w:color="auto"/>
        <w:bottom w:val="none" w:sz="0" w:space="0" w:color="auto"/>
        <w:right w:val="none" w:sz="0" w:space="0" w:color="auto"/>
      </w:divBdr>
    </w:div>
    <w:div w:id="143086949">
      <w:bodyDiv w:val="1"/>
      <w:marLeft w:val="0"/>
      <w:marRight w:val="0"/>
      <w:marTop w:val="0"/>
      <w:marBottom w:val="0"/>
      <w:divBdr>
        <w:top w:val="none" w:sz="0" w:space="0" w:color="auto"/>
        <w:left w:val="none" w:sz="0" w:space="0" w:color="auto"/>
        <w:bottom w:val="none" w:sz="0" w:space="0" w:color="auto"/>
        <w:right w:val="none" w:sz="0" w:space="0" w:color="auto"/>
      </w:divBdr>
    </w:div>
    <w:div w:id="195002027">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77182471">
      <w:bodyDiv w:val="1"/>
      <w:marLeft w:val="0"/>
      <w:marRight w:val="0"/>
      <w:marTop w:val="0"/>
      <w:marBottom w:val="0"/>
      <w:divBdr>
        <w:top w:val="none" w:sz="0" w:space="0" w:color="auto"/>
        <w:left w:val="none" w:sz="0" w:space="0" w:color="auto"/>
        <w:bottom w:val="none" w:sz="0" w:space="0" w:color="auto"/>
        <w:right w:val="none" w:sz="0" w:space="0" w:color="auto"/>
      </w:divBdr>
    </w:div>
    <w:div w:id="427316493">
      <w:bodyDiv w:val="1"/>
      <w:marLeft w:val="0"/>
      <w:marRight w:val="0"/>
      <w:marTop w:val="0"/>
      <w:marBottom w:val="0"/>
      <w:divBdr>
        <w:top w:val="none" w:sz="0" w:space="0" w:color="auto"/>
        <w:left w:val="none" w:sz="0" w:space="0" w:color="auto"/>
        <w:bottom w:val="none" w:sz="0" w:space="0" w:color="auto"/>
        <w:right w:val="none" w:sz="0" w:space="0" w:color="auto"/>
      </w:divBdr>
    </w:div>
    <w:div w:id="593250009">
      <w:bodyDiv w:val="1"/>
      <w:marLeft w:val="0"/>
      <w:marRight w:val="0"/>
      <w:marTop w:val="0"/>
      <w:marBottom w:val="0"/>
      <w:divBdr>
        <w:top w:val="none" w:sz="0" w:space="0" w:color="auto"/>
        <w:left w:val="none" w:sz="0" w:space="0" w:color="auto"/>
        <w:bottom w:val="none" w:sz="0" w:space="0" w:color="auto"/>
        <w:right w:val="none" w:sz="0" w:space="0" w:color="auto"/>
      </w:divBdr>
    </w:div>
    <w:div w:id="616373442">
      <w:bodyDiv w:val="1"/>
      <w:marLeft w:val="0"/>
      <w:marRight w:val="0"/>
      <w:marTop w:val="0"/>
      <w:marBottom w:val="0"/>
      <w:divBdr>
        <w:top w:val="none" w:sz="0" w:space="0" w:color="auto"/>
        <w:left w:val="none" w:sz="0" w:space="0" w:color="auto"/>
        <w:bottom w:val="none" w:sz="0" w:space="0" w:color="auto"/>
        <w:right w:val="none" w:sz="0" w:space="0" w:color="auto"/>
      </w:divBdr>
    </w:div>
    <w:div w:id="626859154">
      <w:bodyDiv w:val="1"/>
      <w:marLeft w:val="0"/>
      <w:marRight w:val="0"/>
      <w:marTop w:val="0"/>
      <w:marBottom w:val="0"/>
      <w:divBdr>
        <w:top w:val="none" w:sz="0" w:space="0" w:color="auto"/>
        <w:left w:val="none" w:sz="0" w:space="0" w:color="auto"/>
        <w:bottom w:val="none" w:sz="0" w:space="0" w:color="auto"/>
        <w:right w:val="none" w:sz="0" w:space="0" w:color="auto"/>
      </w:divBdr>
    </w:div>
    <w:div w:id="644702198">
      <w:bodyDiv w:val="1"/>
      <w:marLeft w:val="0"/>
      <w:marRight w:val="0"/>
      <w:marTop w:val="0"/>
      <w:marBottom w:val="0"/>
      <w:divBdr>
        <w:top w:val="none" w:sz="0" w:space="0" w:color="auto"/>
        <w:left w:val="none" w:sz="0" w:space="0" w:color="auto"/>
        <w:bottom w:val="none" w:sz="0" w:space="0" w:color="auto"/>
        <w:right w:val="none" w:sz="0" w:space="0" w:color="auto"/>
      </w:divBdr>
    </w:div>
    <w:div w:id="656231957">
      <w:bodyDiv w:val="1"/>
      <w:marLeft w:val="0"/>
      <w:marRight w:val="0"/>
      <w:marTop w:val="0"/>
      <w:marBottom w:val="0"/>
      <w:divBdr>
        <w:top w:val="none" w:sz="0" w:space="0" w:color="auto"/>
        <w:left w:val="none" w:sz="0" w:space="0" w:color="auto"/>
        <w:bottom w:val="none" w:sz="0" w:space="0" w:color="auto"/>
        <w:right w:val="none" w:sz="0" w:space="0" w:color="auto"/>
      </w:divBdr>
    </w:div>
    <w:div w:id="887032616">
      <w:bodyDiv w:val="1"/>
      <w:marLeft w:val="0"/>
      <w:marRight w:val="0"/>
      <w:marTop w:val="0"/>
      <w:marBottom w:val="0"/>
      <w:divBdr>
        <w:top w:val="none" w:sz="0" w:space="0" w:color="auto"/>
        <w:left w:val="none" w:sz="0" w:space="0" w:color="auto"/>
        <w:bottom w:val="none" w:sz="0" w:space="0" w:color="auto"/>
        <w:right w:val="none" w:sz="0" w:space="0" w:color="auto"/>
      </w:divBdr>
    </w:div>
    <w:div w:id="931938103">
      <w:bodyDiv w:val="1"/>
      <w:marLeft w:val="0"/>
      <w:marRight w:val="0"/>
      <w:marTop w:val="0"/>
      <w:marBottom w:val="0"/>
      <w:divBdr>
        <w:top w:val="none" w:sz="0" w:space="0" w:color="auto"/>
        <w:left w:val="none" w:sz="0" w:space="0" w:color="auto"/>
        <w:bottom w:val="none" w:sz="0" w:space="0" w:color="auto"/>
        <w:right w:val="none" w:sz="0" w:space="0" w:color="auto"/>
      </w:divBdr>
    </w:div>
    <w:div w:id="1398239026">
      <w:bodyDiv w:val="1"/>
      <w:marLeft w:val="0"/>
      <w:marRight w:val="0"/>
      <w:marTop w:val="0"/>
      <w:marBottom w:val="0"/>
      <w:divBdr>
        <w:top w:val="none" w:sz="0" w:space="0" w:color="auto"/>
        <w:left w:val="none" w:sz="0" w:space="0" w:color="auto"/>
        <w:bottom w:val="none" w:sz="0" w:space="0" w:color="auto"/>
        <w:right w:val="none" w:sz="0" w:space="0" w:color="auto"/>
      </w:divBdr>
    </w:div>
    <w:div w:id="1467234935">
      <w:bodyDiv w:val="1"/>
      <w:marLeft w:val="0"/>
      <w:marRight w:val="0"/>
      <w:marTop w:val="0"/>
      <w:marBottom w:val="0"/>
      <w:divBdr>
        <w:top w:val="none" w:sz="0" w:space="0" w:color="auto"/>
        <w:left w:val="none" w:sz="0" w:space="0" w:color="auto"/>
        <w:bottom w:val="none" w:sz="0" w:space="0" w:color="auto"/>
        <w:right w:val="none" w:sz="0" w:space="0" w:color="auto"/>
      </w:divBdr>
    </w:div>
    <w:div w:id="1491555209">
      <w:bodyDiv w:val="1"/>
      <w:marLeft w:val="0"/>
      <w:marRight w:val="0"/>
      <w:marTop w:val="0"/>
      <w:marBottom w:val="0"/>
      <w:divBdr>
        <w:top w:val="none" w:sz="0" w:space="0" w:color="auto"/>
        <w:left w:val="none" w:sz="0" w:space="0" w:color="auto"/>
        <w:bottom w:val="none" w:sz="0" w:space="0" w:color="auto"/>
        <w:right w:val="none" w:sz="0" w:space="0" w:color="auto"/>
      </w:divBdr>
    </w:div>
    <w:div w:id="1494300661">
      <w:bodyDiv w:val="1"/>
      <w:marLeft w:val="0"/>
      <w:marRight w:val="0"/>
      <w:marTop w:val="0"/>
      <w:marBottom w:val="0"/>
      <w:divBdr>
        <w:top w:val="none" w:sz="0" w:space="0" w:color="auto"/>
        <w:left w:val="none" w:sz="0" w:space="0" w:color="auto"/>
        <w:bottom w:val="none" w:sz="0" w:space="0" w:color="auto"/>
        <w:right w:val="none" w:sz="0" w:space="0" w:color="auto"/>
      </w:divBdr>
    </w:div>
    <w:div w:id="1695694583">
      <w:bodyDiv w:val="1"/>
      <w:marLeft w:val="0"/>
      <w:marRight w:val="0"/>
      <w:marTop w:val="0"/>
      <w:marBottom w:val="0"/>
      <w:divBdr>
        <w:top w:val="none" w:sz="0" w:space="0" w:color="auto"/>
        <w:left w:val="none" w:sz="0" w:space="0" w:color="auto"/>
        <w:bottom w:val="none" w:sz="0" w:space="0" w:color="auto"/>
        <w:right w:val="none" w:sz="0" w:space="0" w:color="auto"/>
      </w:divBdr>
    </w:div>
    <w:div w:id="1831096370">
      <w:bodyDiv w:val="1"/>
      <w:marLeft w:val="0"/>
      <w:marRight w:val="0"/>
      <w:marTop w:val="0"/>
      <w:marBottom w:val="0"/>
      <w:divBdr>
        <w:top w:val="none" w:sz="0" w:space="0" w:color="auto"/>
        <w:left w:val="none" w:sz="0" w:space="0" w:color="auto"/>
        <w:bottom w:val="none" w:sz="0" w:space="0" w:color="auto"/>
        <w:right w:val="none" w:sz="0" w:space="0" w:color="auto"/>
      </w:divBdr>
    </w:div>
    <w:div w:id="1908491208">
      <w:bodyDiv w:val="1"/>
      <w:marLeft w:val="0"/>
      <w:marRight w:val="0"/>
      <w:marTop w:val="0"/>
      <w:marBottom w:val="0"/>
      <w:divBdr>
        <w:top w:val="none" w:sz="0" w:space="0" w:color="auto"/>
        <w:left w:val="none" w:sz="0" w:space="0" w:color="auto"/>
        <w:bottom w:val="none" w:sz="0" w:space="0" w:color="auto"/>
        <w:right w:val="none" w:sz="0" w:space="0" w:color="auto"/>
      </w:divBdr>
    </w:div>
    <w:div w:id="1932616058">
      <w:bodyDiv w:val="1"/>
      <w:marLeft w:val="0"/>
      <w:marRight w:val="0"/>
      <w:marTop w:val="0"/>
      <w:marBottom w:val="0"/>
      <w:divBdr>
        <w:top w:val="none" w:sz="0" w:space="0" w:color="auto"/>
        <w:left w:val="none" w:sz="0" w:space="0" w:color="auto"/>
        <w:bottom w:val="none" w:sz="0" w:space="0" w:color="auto"/>
        <w:right w:val="none" w:sz="0" w:space="0" w:color="auto"/>
      </w:divBdr>
    </w:div>
    <w:div w:id="1935744536">
      <w:bodyDiv w:val="1"/>
      <w:marLeft w:val="0"/>
      <w:marRight w:val="0"/>
      <w:marTop w:val="0"/>
      <w:marBottom w:val="0"/>
      <w:divBdr>
        <w:top w:val="none" w:sz="0" w:space="0" w:color="auto"/>
        <w:left w:val="none" w:sz="0" w:space="0" w:color="auto"/>
        <w:bottom w:val="none" w:sz="0" w:space="0" w:color="auto"/>
        <w:right w:val="none" w:sz="0" w:space="0" w:color="auto"/>
      </w:divBdr>
    </w:div>
    <w:div w:id="2036882778">
      <w:bodyDiv w:val="1"/>
      <w:marLeft w:val="0"/>
      <w:marRight w:val="0"/>
      <w:marTop w:val="0"/>
      <w:marBottom w:val="0"/>
      <w:divBdr>
        <w:top w:val="none" w:sz="0" w:space="0" w:color="auto"/>
        <w:left w:val="none" w:sz="0" w:space="0" w:color="auto"/>
        <w:bottom w:val="none" w:sz="0" w:space="0" w:color="auto"/>
        <w:right w:val="none" w:sz="0" w:space="0" w:color="auto"/>
      </w:divBdr>
    </w:div>
    <w:div w:id="2083600959">
      <w:bodyDiv w:val="1"/>
      <w:marLeft w:val="0"/>
      <w:marRight w:val="0"/>
      <w:marTop w:val="0"/>
      <w:marBottom w:val="0"/>
      <w:divBdr>
        <w:top w:val="none" w:sz="0" w:space="0" w:color="auto"/>
        <w:left w:val="none" w:sz="0" w:space="0" w:color="auto"/>
        <w:bottom w:val="none" w:sz="0" w:space="0" w:color="auto"/>
        <w:right w:val="none" w:sz="0" w:space="0" w:color="auto"/>
      </w:divBdr>
    </w:div>
    <w:div w:id="21167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hem.edu/disclosures/" TargetMode="External"/><Relationship Id="rId3" Type="http://schemas.openxmlformats.org/officeDocument/2006/relationships/settings" Target="settings.xml"/><Relationship Id="rId7" Type="http://schemas.openxmlformats.org/officeDocument/2006/relationships/hyperlink" Target="http://www.edufficient.com/affiliate-files/anthem/anthem-accredi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opcollegedegrees.net/schools/online/anthem-fcc/?test=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2014-03-24T14:47:00Z</dcterms:created>
  <dcterms:modified xsi:type="dcterms:W3CDTF">2014-03-24T14:47:00Z</dcterms:modified>
</cp:coreProperties>
</file>