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F7" w:rsidRPr="004630F7" w:rsidRDefault="004630F7" w:rsidP="004630F7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>
        <w:rPr>
          <w:rFonts w:ascii="Helvetica" w:eastAsia="Times New Roman" w:hAnsi="Helvetica" w:cs="Helvetica"/>
          <w:sz w:val="45"/>
          <w:szCs w:val="45"/>
        </w:rPr>
        <w:t>University of Rockies</w:t>
      </w:r>
    </w:p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30F7" w:rsidRPr="004630F7" w:rsidRDefault="004630F7" w:rsidP="004630F7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4630F7">
        <w:rPr>
          <w:rFonts w:ascii="Helvetica" w:eastAsia="Times New Roman" w:hAnsi="Helvetica" w:cs="Helvetica"/>
          <w:kern w:val="36"/>
          <w:sz w:val="54"/>
          <w:szCs w:val="54"/>
        </w:rPr>
        <w:t>Approved Copy and Logos</w:t>
      </w:r>
    </w:p>
    <w:p w:rsidR="004630F7" w:rsidRPr="004630F7" w:rsidRDefault="004630F7" w:rsidP="004630F7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4630F7">
        <w:rPr>
          <w:rFonts w:ascii="Helvetica" w:eastAsia="Times New Roman" w:hAnsi="Helvetica" w:cs="Helvetica"/>
          <w:sz w:val="45"/>
          <w:szCs w:val="45"/>
        </w:rPr>
        <w:t>Brand(s)</w:t>
      </w:r>
    </w:p>
    <w:p w:rsidR="004630F7" w:rsidRPr="004630F7" w:rsidRDefault="004630F7" w:rsidP="004630F7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>University of the Rockies</w:t>
      </w:r>
    </w:p>
    <w:p w:rsidR="004630F7" w:rsidRPr="004630F7" w:rsidRDefault="004630F7" w:rsidP="004630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4630F7" w:rsidRPr="004630F7" w:rsidRDefault="004630F7" w:rsidP="004630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university-of-the-rock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university-of-the-rocki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F7" w:rsidRPr="004630F7" w:rsidRDefault="004630F7" w:rsidP="004630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2857500"/>
            <wp:effectExtent l="19050" t="0" r="0" b="0"/>
            <wp:docPr id="2" name="Picture 2" descr="http://cdn.leadjet.com/education/img/logos/large/university-of-the-rock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university-of-the-rocki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F7" w:rsidRPr="004630F7" w:rsidRDefault="004630F7" w:rsidP="004630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4630F7" w:rsidRPr="004630F7" w:rsidRDefault="004630F7" w:rsidP="004630F7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>Join the community of thought leaders at University of the Rockies. Pursue your graduate degree from the University's School of Professional Psychology or School of Organizational Leadership.</w:t>
      </w:r>
    </w:p>
    <w:p w:rsidR="004630F7" w:rsidRPr="004630F7" w:rsidRDefault="004630F7" w:rsidP="004630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Join an elite community when you enroll in University of the Rockies. Develop specialized skills to become a thought leader. Small by design, University of the Rockies is a progressive and intimate learning environment, founded on three ideas:</w:t>
      </w:r>
    </w:p>
    <w:p w:rsidR="004630F7" w:rsidRPr="004630F7" w:rsidRDefault="004630F7" w:rsidP="004630F7">
      <w:pPr>
        <w:spacing w:before="150" w:after="150" w:line="240" w:lineRule="auto"/>
        <w:ind w:left="1470"/>
        <w:outlineLvl w:val="3"/>
        <w:rPr>
          <w:rFonts w:ascii="Helvetica" w:eastAsia="Times New Roman" w:hAnsi="Helvetica" w:cs="Helvetica"/>
          <w:sz w:val="27"/>
          <w:szCs w:val="27"/>
        </w:rPr>
      </w:pPr>
      <w:r w:rsidRPr="004630F7">
        <w:rPr>
          <w:rFonts w:ascii="Helvetica" w:eastAsia="Times New Roman" w:hAnsi="Helvetica" w:cs="Helvetica"/>
          <w:sz w:val="27"/>
          <w:szCs w:val="27"/>
        </w:rPr>
        <w:lastRenderedPageBreak/>
        <w:t>Leadership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Now more than ever, our world needs thoughtful, responsible leaders. University of the Rockies develops people who are passionate about making an impact in business and on society.</w:t>
      </w:r>
    </w:p>
    <w:p w:rsidR="004630F7" w:rsidRPr="004630F7" w:rsidRDefault="004630F7" w:rsidP="004630F7">
      <w:pPr>
        <w:spacing w:before="150" w:after="150" w:line="240" w:lineRule="auto"/>
        <w:ind w:left="1470"/>
        <w:outlineLvl w:val="3"/>
        <w:rPr>
          <w:rFonts w:ascii="Helvetica" w:eastAsia="Times New Roman" w:hAnsi="Helvetica" w:cs="Helvetica"/>
          <w:sz w:val="27"/>
          <w:szCs w:val="27"/>
        </w:rPr>
      </w:pPr>
      <w:r w:rsidRPr="004630F7">
        <w:rPr>
          <w:rFonts w:ascii="Helvetica" w:eastAsia="Times New Roman" w:hAnsi="Helvetica" w:cs="Helvetica"/>
          <w:sz w:val="27"/>
          <w:szCs w:val="27"/>
        </w:rPr>
        <w:t>Purpose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We are committed to the greater good. If you are driven to improve lives, then University of the Rockies is for you.</w:t>
      </w:r>
    </w:p>
    <w:p w:rsidR="004630F7" w:rsidRPr="004630F7" w:rsidRDefault="004630F7" w:rsidP="004630F7">
      <w:pPr>
        <w:spacing w:before="150" w:after="150" w:line="240" w:lineRule="auto"/>
        <w:ind w:left="1470"/>
        <w:outlineLvl w:val="3"/>
        <w:rPr>
          <w:rFonts w:ascii="Helvetica" w:eastAsia="Times New Roman" w:hAnsi="Helvetica" w:cs="Helvetica"/>
          <w:sz w:val="27"/>
          <w:szCs w:val="27"/>
        </w:rPr>
      </w:pPr>
      <w:r w:rsidRPr="004630F7">
        <w:rPr>
          <w:rFonts w:ascii="Helvetica" w:eastAsia="Times New Roman" w:hAnsi="Helvetica" w:cs="Helvetica"/>
          <w:sz w:val="27"/>
          <w:szCs w:val="27"/>
        </w:rPr>
        <w:t>Expertise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With University of the Rockies, you study with distinguished faculty members, all of whom have earned doctoral degrees. They will serve as your mentors in their fields of expertise.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As a graduate school of the social and behavioral sciences, University of the Rockies is where scholars, psychologists, and coaches come together and develop themselves and each other.</w:t>
      </w:r>
    </w:p>
    <w:p w:rsidR="004630F7" w:rsidRPr="004630F7" w:rsidRDefault="004630F7" w:rsidP="004630F7">
      <w:pPr>
        <w:spacing w:before="300" w:after="150" w:line="240" w:lineRule="auto"/>
        <w:ind w:left="1470"/>
        <w:outlineLvl w:val="2"/>
        <w:rPr>
          <w:rFonts w:ascii="Helvetica" w:eastAsia="Times New Roman" w:hAnsi="Helvetica" w:cs="Helvetica"/>
          <w:sz w:val="36"/>
          <w:szCs w:val="36"/>
        </w:rPr>
      </w:pPr>
      <w:r w:rsidRPr="004630F7">
        <w:rPr>
          <w:rFonts w:ascii="Helvetica" w:eastAsia="Times New Roman" w:hAnsi="Helvetica" w:cs="Helvetica"/>
          <w:sz w:val="36"/>
          <w:szCs w:val="36"/>
        </w:rPr>
        <w:t>University of the Rockies Mission</w:t>
      </w:r>
    </w:p>
    <w:p w:rsidR="004630F7" w:rsidRPr="004630F7" w:rsidRDefault="004630F7" w:rsidP="004630F7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University of the Rockies provides high-quality, accessible learning opportunities globally for diverse groups of individuals seeking preparation for life goals, professional practice, service, and distinguished leadership.</w:t>
      </w:r>
    </w:p>
    <w:p w:rsidR="004630F7" w:rsidRPr="004630F7" w:rsidRDefault="004630F7" w:rsidP="004630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b/>
          <w:bCs/>
          <w:sz w:val="24"/>
          <w:szCs w:val="24"/>
        </w:rPr>
        <w:t>Disclaimers</w:t>
      </w:r>
    </w:p>
    <w:p w:rsidR="004630F7" w:rsidRPr="004630F7" w:rsidRDefault="004630F7" w:rsidP="004630F7">
      <w:pPr>
        <w:spacing w:after="150" w:line="240" w:lineRule="auto"/>
        <w:ind w:left="1470"/>
        <w:outlineLvl w:val="2"/>
        <w:rPr>
          <w:rFonts w:ascii="Helvetica" w:eastAsia="Times New Roman" w:hAnsi="Helvetica" w:cs="Helvetica"/>
          <w:sz w:val="36"/>
          <w:szCs w:val="36"/>
        </w:rPr>
      </w:pPr>
      <w:r w:rsidRPr="004630F7">
        <w:rPr>
          <w:rFonts w:ascii="Helvetica" w:eastAsia="Times New Roman" w:hAnsi="Helvetica" w:cs="Helvetica"/>
          <w:sz w:val="36"/>
          <w:szCs w:val="36"/>
        </w:rPr>
        <w:t>Accreditation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University of the Rockies</w:t>
      </w:r>
      <w:r w:rsidRPr="004630F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®</w:t>
      </w:r>
      <w:r w:rsidRPr="004630F7">
        <w:rPr>
          <w:rFonts w:ascii="Times New Roman" w:eastAsia="Times New Roman" w:hAnsi="Times New Roman" w:cs="Times New Roman"/>
          <w:sz w:val="26"/>
        </w:rPr>
        <w:t> </w:t>
      </w:r>
      <w:r w:rsidRPr="004630F7">
        <w:rPr>
          <w:rFonts w:ascii="Times New Roman" w:eastAsia="Times New Roman" w:hAnsi="Times New Roman" w:cs="Times New Roman"/>
          <w:sz w:val="26"/>
          <w:szCs w:val="26"/>
        </w:rPr>
        <w:t>is accredited by The Higher Learning Commission and a member of the North Central Association. (</w:t>
      </w:r>
      <w:hyperlink r:id="rId8" w:history="1">
        <w:r w:rsidRPr="004630F7">
          <w:rPr>
            <w:rFonts w:ascii="Times New Roman" w:eastAsia="Times New Roman" w:hAnsi="Times New Roman" w:cs="Times New Roman"/>
            <w:color w:val="428BCA"/>
            <w:sz w:val="26"/>
            <w:u w:val="single"/>
          </w:rPr>
          <w:t>www.ncahlc.org</w:t>
        </w:r>
      </w:hyperlink>
      <w:r w:rsidRPr="004630F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Certain program restrictions may apply to residents of Arkansas, Kansas, and non-US residents.</w:t>
      </w:r>
    </w:p>
    <w:p w:rsidR="004630F7" w:rsidRPr="004630F7" w:rsidRDefault="004630F7" w:rsidP="004630F7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University of the Rockies currently does not offer Clinical, Marriage and Family Therapy, or Mental Health Counseling as online specializations.</w:t>
      </w:r>
    </w:p>
    <w:p w:rsidR="004630F7" w:rsidRPr="004630F7" w:rsidRDefault="004630F7" w:rsidP="004630F7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4630F7">
        <w:rPr>
          <w:rFonts w:ascii="Times New Roman" w:eastAsia="Times New Roman" w:hAnsi="Times New Roman" w:cs="Times New Roman"/>
          <w:sz w:val="26"/>
          <w:szCs w:val="26"/>
        </w:rPr>
        <w:t>For more information about our graduation rates, the median debt of students who completed each program, and other important information, please visit our website at</w:t>
      </w:r>
      <w:r w:rsidRPr="004630F7">
        <w:rPr>
          <w:rFonts w:ascii="Times New Roman" w:eastAsia="Times New Roman" w:hAnsi="Times New Roman" w:cs="Times New Roman"/>
          <w:sz w:val="26"/>
        </w:rPr>
        <w:t> </w:t>
      </w:r>
      <w:hyperlink r:id="rId9" w:history="1">
        <w:r w:rsidRPr="004630F7">
          <w:rPr>
            <w:rFonts w:ascii="Times New Roman" w:eastAsia="Times New Roman" w:hAnsi="Times New Roman" w:cs="Times New Roman"/>
            <w:color w:val="428BCA"/>
            <w:sz w:val="26"/>
            <w:u w:val="single"/>
          </w:rPr>
          <w:t>http://www.rockies.edu/programdisclosures/</w:t>
        </w:r>
      </w:hyperlink>
    </w:p>
    <w:p w:rsidR="004630F7" w:rsidRPr="004630F7" w:rsidRDefault="004630F7" w:rsidP="004630F7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4630F7">
        <w:rPr>
          <w:rFonts w:ascii="Helvetica" w:eastAsia="Times New Roman" w:hAnsi="Helvetica" w:cs="Helvetica"/>
          <w:sz w:val="45"/>
          <w:szCs w:val="45"/>
        </w:rPr>
        <w:t>Offer(s)</w:t>
      </w:r>
    </w:p>
    <w:p w:rsidR="004630F7" w:rsidRPr="004630F7" w:rsidRDefault="004630F7" w:rsidP="004630F7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>University of the Rockies - Online - Doctorate</w:t>
      </w:r>
    </w:p>
    <w:p w:rsidR="004630F7" w:rsidRPr="004630F7" w:rsidRDefault="004630F7" w:rsidP="004630F7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lastRenderedPageBreak/>
        <w:t>University of the Rockies - Online - Masters</w:t>
      </w:r>
    </w:p>
    <w:p w:rsidR="004630F7" w:rsidRPr="004630F7" w:rsidRDefault="004630F7" w:rsidP="004630F7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4630F7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4630F7" w:rsidRPr="004630F7" w:rsidRDefault="004630F7" w:rsidP="004630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4630F7" w:rsidRPr="004630F7" w:rsidRDefault="004630F7" w:rsidP="00463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4630F7" w:rsidRPr="004630F7" w:rsidRDefault="004630F7" w:rsidP="00463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4630F7" w:rsidRPr="004630F7" w:rsidRDefault="004630F7" w:rsidP="00463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870"/>
        <w:gridCol w:w="4914"/>
        <w:gridCol w:w="840"/>
        <w:gridCol w:w="1016"/>
        <w:gridCol w:w="870"/>
      </w:tblGrid>
      <w:tr w:rsidR="004630F7" w:rsidRPr="004630F7" w:rsidTr="004630F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5807230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Form Fields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affiliated_with_military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Are you affiliated with the U.S. military?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radio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anchor="affiliated_with_military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anchor="age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By checking this box, I consent to receive phone calls and/or text messages from University of the Rockies at the phone number(s) provided, which may include a wireless number, using automated technology, to discuss their educational services. Checking this box is required for a school to contact me, without obligation to attend their university. I understand that my information will be handled in 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contact_permission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educationlevel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employment_status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Employment 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employment_status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gradyear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militaryaffiliation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offer_id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program_id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anchor="school_id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anchor="source_id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 w:anchor="startclasses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anchor="stateprovince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2B2E4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 w:rsidR="004630F7"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2B2E4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B2E47" w:rsidRPr="004630F7" w:rsidRDefault="002B2E4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universal_leadid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B2E47" w:rsidRPr="004630F7" w:rsidRDefault="002B2E4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universal_leadid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B2E47" w:rsidRPr="004630F7" w:rsidRDefault="002B2E4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Hidden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B2E47" w:rsidRPr="004630F7" w:rsidRDefault="002B2E4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pass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B2E47" w:rsidRPr="004630F7" w:rsidRDefault="002B2E4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260"/>
        <w:gridCol w:w="8250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10665421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90"/>
        <w:gridCol w:w="3640"/>
        <w:gridCol w:w="3737"/>
      </w:tblGrid>
      <w:tr w:rsidR="004630F7" w:rsidRPr="004630F7" w:rsidTr="004630F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Qualifications</w:t>
            </w:r>
          </w:p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4630F7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4630F7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4630F7">
              <w:rPr>
                <w:rFonts w:ascii="Consolas" w:eastAsia="Times New Roman" w:hAnsi="Consolas" w:cs="Consolas"/>
                <w:color w:val="C7254E"/>
                <w:sz w:val="17"/>
              </w:rPr>
              <w:t>&lt;8,&gt;11</w:t>
            </w:r>
            <w:r w:rsidRPr="004630F7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a Bachelor's degree to qualify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4630F7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4630F7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3495"/>
        <w:gridCol w:w="600"/>
        <w:gridCol w:w="1040"/>
        <w:gridCol w:w="791"/>
      </w:tblGrid>
      <w:tr w:rsidR="004630F7" w:rsidRPr="004630F7" w:rsidTr="004630F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school_id</w:t>
            </w:r>
            <w:proofErr w:type="spellEnd"/>
          </w:p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University of the Rockies - Online - 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 w:anchor="geotargets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state (52)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University of the Rockies - Online - Masters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164E31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 w:anchor="geotargets" w:history="1">
              <w:r w:rsidR="004630F7" w:rsidRPr="004630F7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state (52)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331"/>
        <w:gridCol w:w="791"/>
      </w:tblGrid>
      <w:tr w:rsidR="004630F7" w:rsidRPr="004630F7" w:rsidTr="004630F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553"/>
        <w:gridCol w:w="661"/>
        <w:gridCol w:w="1366"/>
        <w:gridCol w:w="886"/>
        <w:gridCol w:w="1085"/>
        <w:gridCol w:w="2176"/>
        <w:gridCol w:w="791"/>
      </w:tblGrid>
      <w:tr w:rsidR="004630F7" w:rsidRPr="004630F7" w:rsidTr="004630F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1109691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program_id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programgroup_id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degreetype_id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Degree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Philosophy in Education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Philosophy in Education, Curriculum, Instruction, and Assessment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Philosophy in Education, Distance Learning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Philosophy in Organizational Development and Leadership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Philosopy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Organizational Development and Leadership, Corporate Training and E-Learning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Philosopy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Organizational Development and Leadership, Innovation and Entrepreneurship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Philosopy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Organizational Development and Leadership, Organizational Diversity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Philosopy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Organizational Development and Leadership, Risk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Philosopy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Organizational Development and Leadership, Social Media and Technologies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</w:t>
            </w:r>
            <w:proofErr w:type="spellStart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Philosopy</w:t>
            </w:r>
            <w:proofErr w:type="spellEnd"/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Organizational Development and Leadership, Sport, Fitness, and Wellness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Business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Criminology and Justice 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Educational Leadership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Health and Wellness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Mediation and Conflict Resolution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Doctor of Psychology: Mental Health Administration </w:t>
            </w: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Non-Profit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Organizational Diversity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Organizational Leadership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 of Psychology: Sports and Performance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Education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Education, Curriculum, Instruction, and Assessment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Education, Distance Learning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Human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Human Services: Mental Health Administration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Human Services: Not-for-Profit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Organizational Development and Leadership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Organizational Development and Leadership, Corporate Training and E-Learning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Organizational Development and Leadership, Innovation and Entrepreneurship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Organizational Development and Leadership, Organizational Diversity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Organizational Development and Leadership, Risk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Master of Arts in Organizational Development and </w:t>
            </w: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Leadership, Social Media and Technologies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Organizational Development and Leadership, Sport, Fitness, and Wellness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Business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Career Management and Counseling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Criminology and Justice 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Educational Leadership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General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Health and Wellness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Mediation and Conflict Resolution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Mental Health Administration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Non-Profit Management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Organizational Leadership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Arts in Psychology: Sport and Performance Psychology Specialization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3"/>
        <w:gridCol w:w="1067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50652983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degreetype_id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</w:tbl>
    <w:p w:rsidR="004630F7" w:rsidRPr="004630F7" w:rsidRDefault="004630F7" w:rsidP="004630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0F7">
        <w:rPr>
          <w:rFonts w:ascii="Times New Roman" w:eastAsia="Times New Roman" w:hAnsi="Times New Roman" w:cs="Times New Roman"/>
          <w:sz w:val="24"/>
          <w:szCs w:val="24"/>
        </w:rPr>
        <w:t xml:space="preserve">*The </w:t>
      </w:r>
      <w:proofErr w:type="spellStart"/>
      <w:r w:rsidRPr="004630F7">
        <w:rPr>
          <w:rFonts w:ascii="Times New Roman" w:eastAsia="Times New Roman" w:hAnsi="Times New Roman" w:cs="Times New Roman"/>
          <w:sz w:val="24"/>
          <w:szCs w:val="24"/>
        </w:rPr>
        <w:t>degreetype_id</w:t>
      </w:r>
      <w:proofErr w:type="spellEnd"/>
      <w:r w:rsidRPr="004630F7">
        <w:rPr>
          <w:rFonts w:ascii="Times New Roman" w:eastAsia="Times New Roman" w:hAnsi="Times New Roman" w:cs="Times New Roman"/>
          <w:sz w:val="24"/>
          <w:szCs w:val="24"/>
        </w:rPr>
        <w:t xml:space="preserve"> field is not required to be displayed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354"/>
        <w:gridCol w:w="1333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63722867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affiliated_with_military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825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36302063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Under 18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99375526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contact_permission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4139049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lastRenderedPageBreak/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811"/>
        <w:gridCol w:w="1461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96214885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employment_status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Unemployed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Full-Time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Part-Time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Retired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4261977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gradyear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54506864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39277690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4630F7" w:rsidRPr="004630F7" w:rsidTr="004630F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431850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4630F7" w:rsidRPr="004630F7" w:rsidRDefault="004630F7" w:rsidP="00463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670"/>
        <w:gridCol w:w="731"/>
      </w:tblGrid>
      <w:tr w:rsidR="004630F7" w:rsidRPr="004630F7" w:rsidTr="004630F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before="150" w:after="150" w:line="240" w:lineRule="auto"/>
              <w:ind w:left="150" w:right="150"/>
              <w:jc w:val="center"/>
              <w:divId w:val="10911987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</w:rPr>
              <w:t>Geo-Targets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630F7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Include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30F7" w:rsidRPr="004630F7" w:rsidTr="00463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630F7" w:rsidRPr="004630F7" w:rsidRDefault="004630F7" w:rsidP="0046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0F7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2172FB" w:rsidRDefault="002172FB"/>
    <w:sectPr w:rsidR="002172FB" w:rsidSect="0021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885"/>
    <w:multiLevelType w:val="multilevel"/>
    <w:tmpl w:val="2152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810BF"/>
    <w:multiLevelType w:val="multilevel"/>
    <w:tmpl w:val="60C0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D14DA"/>
    <w:multiLevelType w:val="multilevel"/>
    <w:tmpl w:val="672C9B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>
    <w:nsid w:val="4FAC38C1"/>
    <w:multiLevelType w:val="multilevel"/>
    <w:tmpl w:val="2B7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93730"/>
    <w:multiLevelType w:val="multilevel"/>
    <w:tmpl w:val="B93C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D93B92"/>
    <w:multiLevelType w:val="multilevel"/>
    <w:tmpl w:val="2582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0F7"/>
    <w:rsid w:val="00164E31"/>
    <w:rsid w:val="001E3104"/>
    <w:rsid w:val="002172FB"/>
    <w:rsid w:val="002B2E47"/>
    <w:rsid w:val="00437A06"/>
    <w:rsid w:val="00447CFC"/>
    <w:rsid w:val="0046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FB"/>
  </w:style>
  <w:style w:type="paragraph" w:styleId="Heading1">
    <w:name w:val="heading 1"/>
    <w:basedOn w:val="Normal"/>
    <w:link w:val="Heading1Char"/>
    <w:uiPriority w:val="9"/>
    <w:qFormat/>
    <w:rsid w:val="0046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6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30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6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630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30F7"/>
  </w:style>
  <w:style w:type="character" w:styleId="Hyperlink">
    <w:name w:val="Hyperlink"/>
    <w:basedOn w:val="DefaultParagraphFont"/>
    <w:uiPriority w:val="99"/>
    <w:semiHidden/>
    <w:unhideWhenUsed/>
    <w:rsid w:val="004630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0F7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630F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30F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30F7"/>
    <w:rPr>
      <w:rFonts w:ascii="Courier New" w:eastAsia="Times New Roman" w:hAnsi="Courier New" w:cs="Courier New"/>
      <w:sz w:val="20"/>
      <w:szCs w:val="20"/>
    </w:rPr>
  </w:style>
  <w:style w:type="paragraph" w:customStyle="1" w:styleId="legal">
    <w:name w:val="legal"/>
    <w:basedOn w:val="Normal"/>
    <w:rsid w:val="0046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0F7"/>
    <w:rPr>
      <w:b/>
      <w:bCs/>
    </w:rPr>
  </w:style>
  <w:style w:type="character" w:customStyle="1" w:styleId="disabled">
    <w:name w:val="disabled"/>
    <w:basedOn w:val="DefaultParagraphFont"/>
    <w:rsid w:val="004630F7"/>
  </w:style>
  <w:style w:type="character" w:customStyle="1" w:styleId="modifiedrecently">
    <w:name w:val="modifiedrecently"/>
    <w:basedOn w:val="DefaultParagraphFont"/>
    <w:rsid w:val="004630F7"/>
  </w:style>
  <w:style w:type="character" w:customStyle="1" w:styleId="createdrecently">
    <w:name w:val="createdrecently"/>
    <w:basedOn w:val="DefaultParagraphFont"/>
    <w:rsid w:val="004630F7"/>
  </w:style>
  <w:style w:type="paragraph" w:styleId="BalloonText">
    <w:name w:val="Balloon Text"/>
    <w:basedOn w:val="Normal"/>
    <w:link w:val="BalloonTextChar"/>
    <w:uiPriority w:val="99"/>
    <w:semiHidden/>
    <w:unhideWhenUsed/>
    <w:rsid w:val="0046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3497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989952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1485607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34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hlc.org/" TargetMode="External"/><Relationship Id="rId13" Type="http://schemas.openxmlformats.org/officeDocument/2006/relationships/hyperlink" Target="http://partners.actionleadsolutions.com/allocations/postinginstructions?campaign_id=238" TargetMode="External"/><Relationship Id="rId18" Type="http://schemas.openxmlformats.org/officeDocument/2006/relationships/hyperlink" Target="http://partners.actionleadsolutions.com/allocations/postinginstructions?campaign_id=23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artners.actionleadsolutions.com/allocations/postinginstructions?campaign_id=238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partners.actionleadsolutions.com/allocations/postinginstructions?campaign_id=238" TargetMode="External"/><Relationship Id="rId17" Type="http://schemas.openxmlformats.org/officeDocument/2006/relationships/hyperlink" Target="http://partners.actionleadsolutions.com/allocations/postinginstructions?campaign_id=23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rtners.actionleadsolutions.com/allocations/postinginstructions?campaign_id=238" TargetMode="External"/><Relationship Id="rId20" Type="http://schemas.openxmlformats.org/officeDocument/2006/relationships/hyperlink" Target="http://partners.actionleadsolutions.com/allocations/postinginstructions?campaign_id=23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rtners.actionleadsolutions.com/allocations/postinginstructions?campaign_id=238" TargetMode="External"/><Relationship Id="rId24" Type="http://schemas.openxmlformats.org/officeDocument/2006/relationships/hyperlink" Target="http://partners.actionleadsolutions.com/allocations/postinginstructions?campaign_id=2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rtners.actionleadsolutions.com/allocations/postinginstructions?campaign_id=238" TargetMode="External"/><Relationship Id="rId23" Type="http://schemas.openxmlformats.org/officeDocument/2006/relationships/hyperlink" Target="http://partners.actionleadsolutions.com/allocations/postinginstructions?campaign_id=238" TargetMode="External"/><Relationship Id="rId10" Type="http://schemas.openxmlformats.org/officeDocument/2006/relationships/hyperlink" Target="http://partners.actionleadsolutions.com/allocations/postinginstructions?campaign_id=238" TargetMode="External"/><Relationship Id="rId19" Type="http://schemas.openxmlformats.org/officeDocument/2006/relationships/hyperlink" Target="http://partners.actionleadsolutions.com/allocations/postinginstructions?campaign_id=2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ckies.edu/programdisclosures/" TargetMode="External"/><Relationship Id="rId14" Type="http://schemas.openxmlformats.org/officeDocument/2006/relationships/hyperlink" Target="http://partners.actionleadsolutions.com/allocations/postinginstructions?campaign_id=238" TargetMode="External"/><Relationship Id="rId22" Type="http://schemas.openxmlformats.org/officeDocument/2006/relationships/hyperlink" Target="http://partners.actionleadsolutions.com/allocations/postinginstructions?campaign_id=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0F2AE-6C7E-4E54-9F69-438CF22E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Frisco Trading</cp:lastModifiedBy>
  <cp:revision>2</cp:revision>
  <dcterms:created xsi:type="dcterms:W3CDTF">2014-10-17T12:24:00Z</dcterms:created>
  <dcterms:modified xsi:type="dcterms:W3CDTF">2014-10-17T12:24:00Z</dcterms:modified>
</cp:coreProperties>
</file>