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B8" w:rsidRDefault="006A7CB8" w:rsidP="006A7CB8">
      <w:r>
        <w:t>The following is the list of form fields that should be used for posting leads.  Unless specified, all fields are text fields.</w:t>
      </w:r>
    </w:p>
    <w:tbl>
      <w:tblPr>
        <w:tblStyle w:val="TableGrid"/>
        <w:tblW w:w="4895"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994"/>
        <w:gridCol w:w="2928"/>
        <w:gridCol w:w="5174"/>
        <w:gridCol w:w="4059"/>
      </w:tblGrid>
      <w:tr w:rsidR="006A7CB8" w:rsidRPr="00F534CA" w:rsidTr="00F2204A">
        <w:trPr>
          <w:tblHeader/>
        </w:trPr>
        <w:tc>
          <w:tcPr>
            <w:tcW w:w="988" w:type="pct"/>
            <w:shd w:val="pct15" w:color="auto" w:fill="auto"/>
          </w:tcPr>
          <w:p w:rsidR="006A7CB8" w:rsidRPr="00F534CA" w:rsidRDefault="006A7CB8" w:rsidP="00F2204A">
            <w:pPr>
              <w:rPr>
                <w:b/>
              </w:rPr>
            </w:pPr>
            <w:r w:rsidRPr="00F534CA">
              <w:rPr>
                <w:b/>
              </w:rPr>
              <w:t>Data Element</w:t>
            </w:r>
          </w:p>
        </w:tc>
        <w:tc>
          <w:tcPr>
            <w:tcW w:w="966" w:type="pct"/>
            <w:shd w:val="pct15" w:color="auto" w:fill="auto"/>
          </w:tcPr>
          <w:p w:rsidR="006A7CB8" w:rsidRPr="00F534CA" w:rsidRDefault="006A7CB8" w:rsidP="00F2204A">
            <w:pPr>
              <w:rPr>
                <w:b/>
              </w:rPr>
            </w:pPr>
            <w:r w:rsidRPr="00F534CA">
              <w:rPr>
                <w:b/>
              </w:rPr>
              <w:t>Field Name</w:t>
            </w:r>
          </w:p>
        </w:tc>
        <w:tc>
          <w:tcPr>
            <w:tcW w:w="3046" w:type="pct"/>
            <w:gridSpan w:val="2"/>
            <w:shd w:val="pct15" w:color="auto" w:fill="auto"/>
          </w:tcPr>
          <w:p w:rsidR="006A7CB8" w:rsidRPr="00F534CA" w:rsidRDefault="006A7CB8" w:rsidP="00F2204A">
            <w:pPr>
              <w:rPr>
                <w:b/>
              </w:rPr>
            </w:pPr>
            <w:r w:rsidRPr="00F534CA">
              <w:rPr>
                <w:b/>
              </w:rPr>
              <w:t>Description</w:t>
            </w:r>
          </w:p>
        </w:tc>
      </w:tr>
      <w:tr w:rsidR="006A7CB8" w:rsidRPr="00F534CA" w:rsidTr="00F2204A">
        <w:tc>
          <w:tcPr>
            <w:tcW w:w="988" w:type="pct"/>
          </w:tcPr>
          <w:p w:rsidR="006A7CB8" w:rsidRPr="00F534CA" w:rsidRDefault="006A7CB8" w:rsidP="00F2204A">
            <w:r w:rsidRPr="00F534CA">
              <w:t>Vendor Code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vendorCode</w:t>
            </w:r>
            <w:proofErr w:type="spellEnd"/>
          </w:p>
          <w:p w:rsidR="006A7CB8" w:rsidRPr="00F534CA" w:rsidRDefault="006A7CB8" w:rsidP="00F2204A"/>
        </w:tc>
        <w:tc>
          <w:tcPr>
            <w:tcW w:w="3046" w:type="pct"/>
            <w:gridSpan w:val="2"/>
          </w:tcPr>
          <w:p w:rsidR="006A7CB8" w:rsidRPr="00F534CA" w:rsidRDefault="006A7CB8" w:rsidP="00F2204A">
            <w:r>
              <w:t xml:space="preserve">Vendor code – will be provided by </w:t>
            </w:r>
            <w:proofErr w:type="spellStart"/>
            <w:r>
              <w:t>Herzing</w:t>
            </w:r>
            <w:proofErr w:type="spellEnd"/>
            <w:r>
              <w:t xml:space="preserve"> </w:t>
            </w:r>
            <w:r w:rsidRPr="00A0121F">
              <w:rPr>
                <w:color w:val="FF0000"/>
              </w:rPr>
              <w:t>[REQUIRED]</w:t>
            </w:r>
          </w:p>
        </w:tc>
      </w:tr>
      <w:tr w:rsidR="006A7CB8" w:rsidRPr="00F534CA" w:rsidTr="00F2204A">
        <w:tc>
          <w:tcPr>
            <w:tcW w:w="988" w:type="pct"/>
          </w:tcPr>
          <w:p w:rsidR="006A7CB8" w:rsidRPr="00F534CA" w:rsidRDefault="006A7CB8" w:rsidP="00F2204A">
            <w:r w:rsidRPr="00F534CA">
              <w:t>Campus Code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campusCode</w:t>
            </w:r>
            <w:proofErr w:type="spellEnd"/>
          </w:p>
          <w:p w:rsidR="006A7CB8" w:rsidRPr="00F534CA" w:rsidRDefault="006A7CB8" w:rsidP="00F2204A"/>
        </w:tc>
        <w:tc>
          <w:tcPr>
            <w:tcW w:w="3046" w:type="pct"/>
            <w:gridSpan w:val="2"/>
          </w:tcPr>
          <w:p w:rsidR="006A7CB8" w:rsidRPr="00F534CA" w:rsidRDefault="006A7CB8" w:rsidP="009B5B5D">
            <w:r>
              <w:t xml:space="preserve">Campus code </w:t>
            </w:r>
            <w:r w:rsidR="009B5B5D">
              <w:t>= ONLINE</w:t>
            </w:r>
          </w:p>
        </w:tc>
      </w:tr>
      <w:tr w:rsidR="006A7CB8" w:rsidRPr="00F534CA" w:rsidTr="00F2204A">
        <w:tc>
          <w:tcPr>
            <w:tcW w:w="988" w:type="pct"/>
          </w:tcPr>
          <w:p w:rsidR="006A7CB8" w:rsidRPr="00F534CA" w:rsidRDefault="006A7CB8" w:rsidP="00F2204A">
            <w:r w:rsidRPr="00F534CA">
              <w:t>Title</w:t>
            </w:r>
          </w:p>
        </w:tc>
        <w:tc>
          <w:tcPr>
            <w:tcW w:w="966" w:type="pct"/>
          </w:tcPr>
          <w:p w:rsidR="006A7CB8" w:rsidRPr="00F534CA" w:rsidRDefault="006A7CB8" w:rsidP="00F2204A">
            <w:r w:rsidRPr="00F534CA">
              <w:t>title</w:t>
            </w:r>
          </w:p>
        </w:tc>
        <w:tc>
          <w:tcPr>
            <w:tcW w:w="3046" w:type="pct"/>
            <w:gridSpan w:val="2"/>
          </w:tcPr>
          <w:p w:rsidR="006A7CB8" w:rsidRDefault="006A7CB8" w:rsidP="00F2204A">
            <w:r>
              <w:t>Title</w:t>
            </w:r>
          </w:p>
          <w:p w:rsidR="006A7CB8" w:rsidRDefault="006A7CB8" w:rsidP="00F2204A">
            <w:pPr>
              <w:pStyle w:val="ListParagraph"/>
              <w:numPr>
                <w:ilvl w:val="0"/>
                <w:numId w:val="1"/>
              </w:numPr>
            </w:pPr>
            <w:r>
              <w:t>5 = Doctor</w:t>
            </w:r>
          </w:p>
          <w:p w:rsidR="006A7CB8" w:rsidRDefault="006A7CB8" w:rsidP="00F2204A">
            <w:pPr>
              <w:pStyle w:val="ListParagraph"/>
              <w:numPr>
                <w:ilvl w:val="0"/>
                <w:numId w:val="1"/>
              </w:numPr>
            </w:pPr>
            <w:r>
              <w:t>3 = Miss</w:t>
            </w:r>
          </w:p>
          <w:p w:rsidR="006A7CB8" w:rsidRDefault="006A7CB8" w:rsidP="00F2204A">
            <w:pPr>
              <w:pStyle w:val="ListParagraph"/>
              <w:numPr>
                <w:ilvl w:val="0"/>
                <w:numId w:val="1"/>
              </w:numPr>
            </w:pPr>
            <w:r>
              <w:t>1 = Mr.</w:t>
            </w:r>
          </w:p>
          <w:p w:rsidR="006A7CB8" w:rsidRDefault="006A7CB8" w:rsidP="00F2204A">
            <w:pPr>
              <w:pStyle w:val="ListParagraph"/>
              <w:numPr>
                <w:ilvl w:val="0"/>
                <w:numId w:val="1"/>
              </w:numPr>
            </w:pPr>
            <w:r>
              <w:t>2 = Mrs.</w:t>
            </w:r>
          </w:p>
          <w:p w:rsidR="006A7CB8" w:rsidRPr="00F534CA" w:rsidRDefault="006A7CB8" w:rsidP="00F2204A">
            <w:pPr>
              <w:pStyle w:val="ListParagraph"/>
              <w:numPr>
                <w:ilvl w:val="0"/>
                <w:numId w:val="1"/>
              </w:numPr>
            </w:pPr>
            <w:r>
              <w:t>4 = Ms.</w:t>
            </w:r>
          </w:p>
        </w:tc>
      </w:tr>
      <w:tr w:rsidR="006A7CB8" w:rsidRPr="00F534CA" w:rsidTr="00F2204A">
        <w:tc>
          <w:tcPr>
            <w:tcW w:w="988" w:type="pct"/>
          </w:tcPr>
          <w:p w:rsidR="006A7CB8" w:rsidRPr="00F534CA" w:rsidRDefault="006A7CB8" w:rsidP="00F2204A">
            <w:r w:rsidRPr="00F534CA">
              <w:t>First Name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firstName</w:t>
            </w:r>
            <w:proofErr w:type="spellEnd"/>
          </w:p>
          <w:p w:rsidR="006A7CB8" w:rsidRPr="00F534CA" w:rsidRDefault="006A7CB8" w:rsidP="00F2204A"/>
        </w:tc>
        <w:tc>
          <w:tcPr>
            <w:tcW w:w="3046" w:type="pct"/>
            <w:gridSpan w:val="2"/>
          </w:tcPr>
          <w:p w:rsidR="006A7CB8" w:rsidRPr="00F534CA" w:rsidRDefault="006A7CB8" w:rsidP="00F2204A">
            <w:r>
              <w:t xml:space="preserve">First name for the lead </w:t>
            </w:r>
            <w:r w:rsidRPr="00A0121F">
              <w:rPr>
                <w:color w:val="FF0000"/>
              </w:rPr>
              <w:t>[REQUIRED]</w:t>
            </w:r>
          </w:p>
        </w:tc>
      </w:tr>
      <w:tr w:rsidR="006A7CB8" w:rsidRPr="00F534CA" w:rsidTr="00F2204A">
        <w:tc>
          <w:tcPr>
            <w:tcW w:w="988" w:type="pct"/>
          </w:tcPr>
          <w:p w:rsidR="006A7CB8" w:rsidRPr="00F534CA" w:rsidRDefault="006A7CB8" w:rsidP="00F2204A">
            <w:r w:rsidRPr="00F534CA">
              <w:t>Middle Name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middleName</w:t>
            </w:r>
            <w:proofErr w:type="spellEnd"/>
          </w:p>
          <w:p w:rsidR="006A7CB8" w:rsidRPr="00F534CA" w:rsidRDefault="006A7CB8" w:rsidP="00F2204A"/>
        </w:tc>
        <w:tc>
          <w:tcPr>
            <w:tcW w:w="3046" w:type="pct"/>
            <w:gridSpan w:val="2"/>
          </w:tcPr>
          <w:p w:rsidR="006A7CB8" w:rsidRPr="00F534CA" w:rsidRDefault="006A7CB8" w:rsidP="00F2204A">
            <w:r>
              <w:t xml:space="preserve">Middle name for the lead </w:t>
            </w:r>
          </w:p>
        </w:tc>
      </w:tr>
      <w:tr w:rsidR="006A7CB8" w:rsidRPr="00F534CA" w:rsidTr="00F2204A">
        <w:tc>
          <w:tcPr>
            <w:tcW w:w="988" w:type="pct"/>
          </w:tcPr>
          <w:p w:rsidR="006A7CB8" w:rsidRPr="00F534CA" w:rsidRDefault="006A7CB8" w:rsidP="00F2204A">
            <w:r w:rsidRPr="00F534CA">
              <w:t>Last Name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lastName</w:t>
            </w:r>
            <w:proofErr w:type="spellEnd"/>
          </w:p>
          <w:p w:rsidR="006A7CB8" w:rsidRPr="00F534CA" w:rsidRDefault="006A7CB8" w:rsidP="00F2204A"/>
        </w:tc>
        <w:tc>
          <w:tcPr>
            <w:tcW w:w="3046" w:type="pct"/>
            <w:gridSpan w:val="2"/>
          </w:tcPr>
          <w:p w:rsidR="006A7CB8" w:rsidRPr="00F534CA" w:rsidRDefault="006A7CB8" w:rsidP="00F2204A">
            <w:r>
              <w:t xml:space="preserve">Last name for the lead </w:t>
            </w:r>
            <w:r w:rsidRPr="00A0121F">
              <w:rPr>
                <w:color w:val="FF0000"/>
              </w:rPr>
              <w:t>[REQUIRED]</w:t>
            </w:r>
          </w:p>
        </w:tc>
      </w:tr>
      <w:tr w:rsidR="006A7CB8" w:rsidRPr="00F534CA" w:rsidTr="00F2204A">
        <w:tc>
          <w:tcPr>
            <w:tcW w:w="988" w:type="pct"/>
          </w:tcPr>
          <w:p w:rsidR="006A7CB8" w:rsidRPr="00F534CA" w:rsidRDefault="006A7CB8" w:rsidP="00F2204A">
            <w:r w:rsidRPr="00F534CA">
              <w:t>Suffix</w:t>
            </w:r>
          </w:p>
        </w:tc>
        <w:tc>
          <w:tcPr>
            <w:tcW w:w="966" w:type="pct"/>
          </w:tcPr>
          <w:p w:rsidR="006A7CB8" w:rsidRPr="00F534CA" w:rsidRDefault="006A7CB8" w:rsidP="00F2204A">
            <w:r w:rsidRPr="00F534CA">
              <w:t>suffix</w:t>
            </w:r>
          </w:p>
        </w:tc>
        <w:tc>
          <w:tcPr>
            <w:tcW w:w="3046" w:type="pct"/>
            <w:gridSpan w:val="2"/>
          </w:tcPr>
          <w:p w:rsidR="006A7CB8" w:rsidRDefault="006A7CB8" w:rsidP="00F2204A">
            <w:r>
              <w:t>Suffix</w:t>
            </w:r>
          </w:p>
          <w:p w:rsidR="006A7CB8" w:rsidRDefault="006A7CB8" w:rsidP="00F2204A">
            <w:pPr>
              <w:pStyle w:val="ListParagraph"/>
              <w:numPr>
                <w:ilvl w:val="0"/>
                <w:numId w:val="1"/>
              </w:numPr>
            </w:pPr>
            <w:r>
              <w:t>1 = Junior</w:t>
            </w:r>
          </w:p>
          <w:p w:rsidR="006A7CB8" w:rsidRPr="00F534CA" w:rsidRDefault="006A7CB8" w:rsidP="00F2204A">
            <w:pPr>
              <w:pStyle w:val="ListParagraph"/>
              <w:numPr>
                <w:ilvl w:val="0"/>
                <w:numId w:val="1"/>
              </w:numPr>
            </w:pPr>
            <w:r>
              <w:t>2 = Senior</w:t>
            </w:r>
          </w:p>
        </w:tc>
      </w:tr>
      <w:tr w:rsidR="006A7CB8" w:rsidRPr="00F534CA" w:rsidTr="00F2204A">
        <w:tc>
          <w:tcPr>
            <w:tcW w:w="988" w:type="pct"/>
          </w:tcPr>
          <w:p w:rsidR="006A7CB8" w:rsidRPr="00F534CA" w:rsidRDefault="006A7CB8" w:rsidP="00F2204A">
            <w:r w:rsidRPr="00F534CA">
              <w:t>Gender</w:t>
            </w:r>
          </w:p>
        </w:tc>
        <w:tc>
          <w:tcPr>
            <w:tcW w:w="966" w:type="pct"/>
          </w:tcPr>
          <w:p w:rsidR="006A7CB8" w:rsidRPr="00F534CA" w:rsidRDefault="006A7CB8" w:rsidP="00F2204A">
            <w:r w:rsidRPr="00F534CA">
              <w:t>gender</w:t>
            </w:r>
          </w:p>
        </w:tc>
        <w:tc>
          <w:tcPr>
            <w:tcW w:w="3046" w:type="pct"/>
            <w:gridSpan w:val="2"/>
          </w:tcPr>
          <w:p w:rsidR="006A7CB8" w:rsidRDefault="006A7CB8" w:rsidP="00F2204A">
            <w:r>
              <w:t xml:space="preserve">Gender </w:t>
            </w:r>
          </w:p>
          <w:p w:rsidR="006A7CB8" w:rsidRDefault="006A7CB8" w:rsidP="00F2204A">
            <w:pPr>
              <w:pStyle w:val="ListParagraph"/>
              <w:numPr>
                <w:ilvl w:val="0"/>
                <w:numId w:val="2"/>
              </w:numPr>
            </w:pPr>
            <w:r>
              <w:t>5 = Female</w:t>
            </w:r>
          </w:p>
          <w:p w:rsidR="006A7CB8" w:rsidRDefault="006A7CB8" w:rsidP="00F2204A">
            <w:pPr>
              <w:pStyle w:val="ListParagraph"/>
              <w:numPr>
                <w:ilvl w:val="0"/>
                <w:numId w:val="2"/>
              </w:numPr>
            </w:pPr>
            <w:r>
              <w:t>6 = Male</w:t>
            </w:r>
          </w:p>
          <w:p w:rsidR="006A7CB8" w:rsidRPr="00F534CA" w:rsidRDefault="006A7CB8" w:rsidP="00F2204A">
            <w:pPr>
              <w:pStyle w:val="ListParagraph"/>
              <w:numPr>
                <w:ilvl w:val="0"/>
                <w:numId w:val="2"/>
              </w:numPr>
            </w:pPr>
            <w:r>
              <w:t>7 = Not specified</w:t>
            </w:r>
          </w:p>
        </w:tc>
      </w:tr>
      <w:tr w:rsidR="006A7CB8" w:rsidRPr="00F534CA" w:rsidTr="00F2204A">
        <w:tc>
          <w:tcPr>
            <w:tcW w:w="988" w:type="pct"/>
          </w:tcPr>
          <w:p w:rsidR="006A7CB8" w:rsidRPr="00F534CA" w:rsidRDefault="006A7CB8" w:rsidP="00F2204A">
            <w:r w:rsidRPr="00F534CA">
              <w:t>Email Address</w:t>
            </w:r>
          </w:p>
        </w:tc>
        <w:tc>
          <w:tcPr>
            <w:tcW w:w="966" w:type="pct"/>
          </w:tcPr>
          <w:p w:rsidR="006A7CB8" w:rsidRPr="00F534CA" w:rsidRDefault="006A7CB8" w:rsidP="00F2204A">
            <w:r w:rsidRPr="00F534CA">
              <w:t>email</w:t>
            </w:r>
          </w:p>
        </w:tc>
        <w:tc>
          <w:tcPr>
            <w:tcW w:w="1707" w:type="pct"/>
          </w:tcPr>
          <w:p w:rsidR="006A7CB8" w:rsidRDefault="006A7CB8" w:rsidP="00F2204A">
            <w:r>
              <w:t xml:space="preserve">Email address for lead </w:t>
            </w:r>
          </w:p>
        </w:tc>
        <w:tc>
          <w:tcPr>
            <w:tcW w:w="1339" w:type="pct"/>
            <w:vMerge w:val="restart"/>
          </w:tcPr>
          <w:p w:rsidR="006A7CB8" w:rsidRPr="00F534CA" w:rsidRDefault="006A7CB8" w:rsidP="00F2204A">
            <w:r w:rsidRPr="00A0121F">
              <w:rPr>
                <w:color w:val="FF0000"/>
              </w:rPr>
              <w:t>[REQUIRED</w:t>
            </w:r>
            <w:r>
              <w:rPr>
                <w:color w:val="FF0000"/>
              </w:rPr>
              <w:t xml:space="preserve"> – Email Address, Home Phone, Work Phone, or Other Phone</w:t>
            </w:r>
            <w:r w:rsidRPr="00A0121F">
              <w:rPr>
                <w:color w:val="FF0000"/>
              </w:rPr>
              <w:t>]</w:t>
            </w:r>
          </w:p>
          <w:p w:rsidR="006A7CB8" w:rsidRPr="00F534CA" w:rsidRDefault="006A7CB8" w:rsidP="00F2204A"/>
        </w:tc>
      </w:tr>
      <w:tr w:rsidR="006A7CB8" w:rsidRPr="00F534CA" w:rsidTr="00A63272">
        <w:trPr>
          <w:trHeight w:val="530"/>
        </w:trPr>
        <w:tc>
          <w:tcPr>
            <w:tcW w:w="988" w:type="pct"/>
          </w:tcPr>
          <w:p w:rsidR="006A7CB8" w:rsidRPr="00F534CA" w:rsidRDefault="006A7CB8" w:rsidP="00F2204A">
            <w:r w:rsidRPr="00F534CA">
              <w:t>Home Phone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homePhone</w:t>
            </w:r>
            <w:proofErr w:type="spellEnd"/>
          </w:p>
          <w:p w:rsidR="006A7CB8" w:rsidRPr="00F534CA" w:rsidRDefault="006A7CB8" w:rsidP="00F2204A"/>
        </w:tc>
        <w:tc>
          <w:tcPr>
            <w:tcW w:w="1707" w:type="pct"/>
          </w:tcPr>
          <w:p w:rsidR="006A7CB8" w:rsidRDefault="006A7CB8" w:rsidP="00F2204A">
            <w:r>
              <w:t xml:space="preserve">Home phone number for lead </w:t>
            </w:r>
            <w:r>
              <w:rPr>
                <w:vertAlign w:val="superscript"/>
              </w:rPr>
              <w:t>2</w:t>
            </w:r>
          </w:p>
        </w:tc>
        <w:tc>
          <w:tcPr>
            <w:tcW w:w="1339" w:type="pct"/>
            <w:vMerge/>
          </w:tcPr>
          <w:p w:rsidR="006A7CB8" w:rsidRPr="00F534CA" w:rsidRDefault="006A7CB8" w:rsidP="00F2204A"/>
        </w:tc>
      </w:tr>
      <w:tr w:rsidR="006A7CB8" w:rsidRPr="00F534CA" w:rsidTr="00F2204A">
        <w:tc>
          <w:tcPr>
            <w:tcW w:w="988" w:type="pct"/>
          </w:tcPr>
          <w:p w:rsidR="006A7CB8" w:rsidRPr="00F534CA" w:rsidRDefault="006A7CB8" w:rsidP="00F2204A">
            <w:r w:rsidRPr="00F534CA">
              <w:t>Work Phone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workPhone</w:t>
            </w:r>
            <w:proofErr w:type="spellEnd"/>
          </w:p>
          <w:p w:rsidR="006A7CB8" w:rsidRPr="00F534CA" w:rsidRDefault="006A7CB8" w:rsidP="00F2204A"/>
        </w:tc>
        <w:tc>
          <w:tcPr>
            <w:tcW w:w="1707" w:type="pct"/>
          </w:tcPr>
          <w:p w:rsidR="006A7CB8" w:rsidRDefault="006A7CB8" w:rsidP="00F2204A">
            <w:r>
              <w:t xml:space="preserve">Work phone number for lead </w:t>
            </w:r>
            <w:r>
              <w:rPr>
                <w:vertAlign w:val="superscript"/>
              </w:rPr>
              <w:t>2</w:t>
            </w:r>
          </w:p>
        </w:tc>
        <w:tc>
          <w:tcPr>
            <w:tcW w:w="1339" w:type="pct"/>
            <w:vMerge/>
          </w:tcPr>
          <w:p w:rsidR="006A7CB8" w:rsidRPr="00F534CA" w:rsidRDefault="006A7CB8" w:rsidP="00F2204A"/>
        </w:tc>
      </w:tr>
      <w:tr w:rsidR="006A7CB8" w:rsidRPr="00F534CA" w:rsidTr="00F2204A">
        <w:tc>
          <w:tcPr>
            <w:tcW w:w="988" w:type="pct"/>
          </w:tcPr>
          <w:p w:rsidR="006A7CB8" w:rsidRPr="00F534CA" w:rsidRDefault="006A7CB8" w:rsidP="00F2204A">
            <w:r w:rsidRPr="00F534CA">
              <w:t>Work Phone Extension</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workPhoneExtension</w:t>
            </w:r>
            <w:proofErr w:type="spellEnd"/>
          </w:p>
          <w:p w:rsidR="006A7CB8" w:rsidRPr="00F534CA" w:rsidRDefault="006A7CB8" w:rsidP="00F2204A"/>
        </w:tc>
        <w:tc>
          <w:tcPr>
            <w:tcW w:w="1707" w:type="pct"/>
          </w:tcPr>
          <w:p w:rsidR="006A7CB8" w:rsidRPr="00F534CA" w:rsidRDefault="006A7CB8" w:rsidP="00F2204A">
            <w:r>
              <w:t>Work phone number extension for lead</w:t>
            </w:r>
          </w:p>
        </w:tc>
        <w:tc>
          <w:tcPr>
            <w:tcW w:w="1339" w:type="pct"/>
            <w:vMerge/>
          </w:tcPr>
          <w:p w:rsidR="006A7CB8" w:rsidRPr="00F534CA" w:rsidRDefault="006A7CB8" w:rsidP="00F2204A"/>
        </w:tc>
      </w:tr>
      <w:tr w:rsidR="006A7CB8" w:rsidRPr="00F534CA" w:rsidTr="00F2204A">
        <w:tc>
          <w:tcPr>
            <w:tcW w:w="988" w:type="pct"/>
          </w:tcPr>
          <w:p w:rsidR="006A7CB8" w:rsidRPr="00F534CA" w:rsidRDefault="006A7CB8" w:rsidP="00F2204A">
            <w:r w:rsidRPr="00F534CA">
              <w:t>Other Phone</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otherPhone</w:t>
            </w:r>
            <w:proofErr w:type="spellEnd"/>
          </w:p>
          <w:p w:rsidR="006A7CB8" w:rsidRPr="00F534CA" w:rsidRDefault="006A7CB8" w:rsidP="00F2204A"/>
        </w:tc>
        <w:tc>
          <w:tcPr>
            <w:tcW w:w="1707" w:type="pct"/>
          </w:tcPr>
          <w:p w:rsidR="006A7CB8" w:rsidRDefault="006A7CB8" w:rsidP="00F2204A">
            <w:r>
              <w:t xml:space="preserve">Optional field for phone number </w:t>
            </w:r>
            <w:r>
              <w:rPr>
                <w:vertAlign w:val="superscript"/>
              </w:rPr>
              <w:t>2</w:t>
            </w:r>
          </w:p>
        </w:tc>
        <w:tc>
          <w:tcPr>
            <w:tcW w:w="1339" w:type="pct"/>
            <w:vMerge/>
          </w:tcPr>
          <w:p w:rsidR="006A7CB8" w:rsidRPr="00F534CA" w:rsidRDefault="006A7CB8" w:rsidP="00F2204A"/>
        </w:tc>
      </w:tr>
      <w:tr w:rsidR="006A7CB8" w:rsidRPr="00F534CA" w:rsidTr="00F2204A">
        <w:tc>
          <w:tcPr>
            <w:tcW w:w="988" w:type="pct"/>
          </w:tcPr>
          <w:p w:rsidR="006A7CB8" w:rsidRPr="00F534CA" w:rsidRDefault="006A7CB8" w:rsidP="00F2204A">
            <w:r w:rsidRPr="00F534CA">
              <w:t>Street Address</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streetAddress</w:t>
            </w:r>
            <w:proofErr w:type="spellEnd"/>
          </w:p>
          <w:p w:rsidR="006A7CB8" w:rsidRPr="00F534CA" w:rsidRDefault="006A7CB8" w:rsidP="00F2204A"/>
        </w:tc>
        <w:tc>
          <w:tcPr>
            <w:tcW w:w="3046" w:type="pct"/>
            <w:gridSpan w:val="2"/>
          </w:tcPr>
          <w:p w:rsidR="006A7CB8" w:rsidRPr="00F534CA" w:rsidRDefault="006A7CB8" w:rsidP="00F2204A">
            <w:r>
              <w:t>Street address</w:t>
            </w:r>
          </w:p>
        </w:tc>
      </w:tr>
      <w:tr w:rsidR="006A7CB8" w:rsidRPr="00F534CA" w:rsidTr="00F2204A">
        <w:tc>
          <w:tcPr>
            <w:tcW w:w="988" w:type="pct"/>
          </w:tcPr>
          <w:p w:rsidR="006A7CB8" w:rsidRPr="00F534CA" w:rsidRDefault="006A7CB8" w:rsidP="00F2204A">
            <w:r w:rsidRPr="00F534CA">
              <w:lastRenderedPageBreak/>
              <w:t>City</w:t>
            </w:r>
          </w:p>
        </w:tc>
        <w:tc>
          <w:tcPr>
            <w:tcW w:w="966" w:type="pct"/>
          </w:tcPr>
          <w:p w:rsidR="006A7CB8" w:rsidRPr="00F534CA" w:rsidRDefault="006A7CB8" w:rsidP="00F2204A">
            <w:r w:rsidRPr="00F534CA">
              <w:t>city</w:t>
            </w:r>
          </w:p>
        </w:tc>
        <w:tc>
          <w:tcPr>
            <w:tcW w:w="3046" w:type="pct"/>
            <w:gridSpan w:val="2"/>
          </w:tcPr>
          <w:p w:rsidR="006A7CB8" w:rsidRPr="00F534CA" w:rsidRDefault="006A7CB8" w:rsidP="00F2204A">
            <w:r>
              <w:t>City</w:t>
            </w:r>
          </w:p>
        </w:tc>
      </w:tr>
      <w:tr w:rsidR="006A7CB8" w:rsidRPr="00F534CA" w:rsidTr="00F2204A">
        <w:tc>
          <w:tcPr>
            <w:tcW w:w="988" w:type="pct"/>
          </w:tcPr>
          <w:p w:rsidR="006A7CB8" w:rsidRPr="00F534CA" w:rsidRDefault="006A7CB8" w:rsidP="00F2204A">
            <w:r w:rsidRPr="00F534CA">
              <w:t>State</w:t>
            </w:r>
          </w:p>
        </w:tc>
        <w:tc>
          <w:tcPr>
            <w:tcW w:w="966" w:type="pct"/>
          </w:tcPr>
          <w:p w:rsidR="006A7CB8" w:rsidRPr="00F534CA" w:rsidRDefault="006A7CB8" w:rsidP="00F2204A">
            <w:r w:rsidRPr="00F534CA">
              <w:t>state</w:t>
            </w:r>
          </w:p>
        </w:tc>
        <w:tc>
          <w:tcPr>
            <w:tcW w:w="3046" w:type="pct"/>
            <w:gridSpan w:val="2"/>
          </w:tcPr>
          <w:p w:rsidR="007B4C4A" w:rsidRDefault="006A7CB8" w:rsidP="005F08DB">
            <w:r>
              <w:t>State</w:t>
            </w:r>
          </w:p>
          <w:p w:rsidR="005F08DB" w:rsidRDefault="005F08DB" w:rsidP="005F08DB">
            <w:pPr>
              <w:rPr>
                <w:i/>
                <w:sz w:val="18"/>
                <w:szCs w:val="18"/>
              </w:rPr>
            </w:pPr>
            <w:r>
              <w:t>See below for accepted states</w:t>
            </w:r>
          </w:p>
          <w:p w:rsidR="007B4C4A" w:rsidRPr="00F534CA" w:rsidRDefault="007B4C4A" w:rsidP="007B4C4A">
            <w:bookmarkStart w:id="0" w:name="_GoBack"/>
            <w:bookmarkEnd w:id="0"/>
          </w:p>
        </w:tc>
      </w:tr>
      <w:tr w:rsidR="006A7CB8" w:rsidRPr="00F534CA" w:rsidTr="00F2204A">
        <w:tc>
          <w:tcPr>
            <w:tcW w:w="988" w:type="pct"/>
          </w:tcPr>
          <w:p w:rsidR="006A7CB8" w:rsidRPr="00F534CA" w:rsidRDefault="006A7CB8" w:rsidP="00F2204A">
            <w:r w:rsidRPr="00F534CA">
              <w:t>Zip</w:t>
            </w:r>
          </w:p>
        </w:tc>
        <w:tc>
          <w:tcPr>
            <w:tcW w:w="966" w:type="pct"/>
          </w:tcPr>
          <w:p w:rsidR="006A7CB8" w:rsidRPr="00F534CA" w:rsidRDefault="006A7CB8" w:rsidP="00F2204A">
            <w:r w:rsidRPr="00F534CA">
              <w:t>zip</w:t>
            </w:r>
          </w:p>
        </w:tc>
        <w:tc>
          <w:tcPr>
            <w:tcW w:w="3046" w:type="pct"/>
            <w:gridSpan w:val="2"/>
          </w:tcPr>
          <w:p w:rsidR="006A7CB8" w:rsidRPr="00F534CA" w:rsidRDefault="006A7CB8" w:rsidP="00F2204A">
            <w:r>
              <w:t>Postal Code / Zip</w:t>
            </w:r>
          </w:p>
        </w:tc>
      </w:tr>
      <w:tr w:rsidR="006A7CB8" w:rsidRPr="00F534CA" w:rsidTr="00F2204A">
        <w:tc>
          <w:tcPr>
            <w:tcW w:w="988" w:type="pct"/>
          </w:tcPr>
          <w:p w:rsidR="006A7CB8" w:rsidRPr="00F534CA" w:rsidRDefault="006A7CB8" w:rsidP="00F2204A">
            <w:r w:rsidRPr="00F534CA">
              <w:t>Country</w:t>
            </w:r>
          </w:p>
        </w:tc>
        <w:tc>
          <w:tcPr>
            <w:tcW w:w="966" w:type="pct"/>
          </w:tcPr>
          <w:p w:rsidR="006A7CB8" w:rsidRPr="00F534CA" w:rsidRDefault="006A7CB8" w:rsidP="00F2204A">
            <w:r w:rsidRPr="00F534CA">
              <w:t>country</w:t>
            </w:r>
          </w:p>
        </w:tc>
        <w:tc>
          <w:tcPr>
            <w:tcW w:w="3046" w:type="pct"/>
            <w:gridSpan w:val="2"/>
          </w:tcPr>
          <w:p w:rsidR="006A7CB8" w:rsidRPr="00F534CA" w:rsidRDefault="006A7CB8" w:rsidP="00F2204A">
            <w:r>
              <w:t xml:space="preserve">Country </w:t>
            </w:r>
            <w:r w:rsidRPr="00E8387C">
              <w:rPr>
                <w:vertAlign w:val="superscript"/>
              </w:rPr>
              <w:t>1</w:t>
            </w:r>
            <w:r>
              <w:t xml:space="preserve"> </w:t>
            </w:r>
            <w:r w:rsidRPr="000E00E8">
              <w:rPr>
                <w:i/>
                <w:sz w:val="18"/>
                <w:szCs w:val="18"/>
              </w:rPr>
              <w:t xml:space="preserve">(refer to </w:t>
            </w:r>
            <w:r>
              <w:rPr>
                <w:i/>
                <w:sz w:val="18"/>
                <w:szCs w:val="18"/>
              </w:rPr>
              <w:t>the form XML</w:t>
            </w:r>
            <w:r w:rsidRPr="000E00E8">
              <w:rPr>
                <w:i/>
                <w:sz w:val="18"/>
                <w:szCs w:val="18"/>
              </w:rPr>
              <w:t xml:space="preserve"> for the complete list)</w:t>
            </w:r>
          </w:p>
        </w:tc>
      </w:tr>
      <w:tr w:rsidR="006A7CB8" w:rsidRPr="00F534CA" w:rsidTr="00F2204A">
        <w:tc>
          <w:tcPr>
            <w:tcW w:w="988" w:type="pct"/>
          </w:tcPr>
          <w:p w:rsidR="006A7CB8" w:rsidRPr="00F534CA" w:rsidRDefault="006A7CB8" w:rsidP="00F2204A">
            <w:r w:rsidRPr="00F534CA">
              <w:t>Graduation Year</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graduationYear</w:t>
            </w:r>
            <w:proofErr w:type="spellEnd"/>
          </w:p>
          <w:p w:rsidR="006A7CB8" w:rsidRPr="00F534CA" w:rsidRDefault="006A7CB8" w:rsidP="00F2204A"/>
        </w:tc>
        <w:tc>
          <w:tcPr>
            <w:tcW w:w="3046" w:type="pct"/>
            <w:gridSpan w:val="2"/>
          </w:tcPr>
          <w:p w:rsidR="006A7CB8" w:rsidRPr="00F534CA" w:rsidRDefault="00332A30" w:rsidP="009F4752">
            <w:r>
              <w:t>2013 and before</w:t>
            </w:r>
          </w:p>
        </w:tc>
      </w:tr>
      <w:tr w:rsidR="006A7CB8" w:rsidRPr="00F534CA" w:rsidTr="00F2204A">
        <w:tc>
          <w:tcPr>
            <w:tcW w:w="988" w:type="pct"/>
          </w:tcPr>
          <w:p w:rsidR="006A7CB8" w:rsidRPr="00F534CA" w:rsidRDefault="006A7CB8" w:rsidP="00F2204A">
            <w:r w:rsidRPr="00F534CA">
              <w:t>Previous Education</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previousEducation</w:t>
            </w:r>
            <w:proofErr w:type="spellEnd"/>
          </w:p>
          <w:p w:rsidR="006A7CB8" w:rsidRPr="00F534CA" w:rsidRDefault="006A7CB8" w:rsidP="00F2204A"/>
        </w:tc>
        <w:tc>
          <w:tcPr>
            <w:tcW w:w="3046" w:type="pct"/>
            <w:gridSpan w:val="2"/>
          </w:tcPr>
          <w:p w:rsidR="006A7CB8" w:rsidRDefault="006A7CB8" w:rsidP="00F2204A">
            <w:r>
              <w:t>Previous education (optional)</w:t>
            </w:r>
          </w:p>
          <w:p w:rsidR="006A7CB8" w:rsidRDefault="006A7CB8" w:rsidP="00F2204A">
            <w:pPr>
              <w:pStyle w:val="ListParagraph"/>
              <w:numPr>
                <w:ilvl w:val="0"/>
                <w:numId w:val="3"/>
              </w:numPr>
            </w:pPr>
            <w:r>
              <w:t>5 = Associate Degree</w:t>
            </w:r>
          </w:p>
          <w:p w:rsidR="006A7CB8" w:rsidRDefault="006A7CB8" w:rsidP="00F2204A">
            <w:pPr>
              <w:pStyle w:val="ListParagraph"/>
              <w:numPr>
                <w:ilvl w:val="0"/>
                <w:numId w:val="3"/>
              </w:numPr>
            </w:pPr>
            <w:r>
              <w:t>6 = Bachelor Degree</w:t>
            </w:r>
          </w:p>
          <w:p w:rsidR="006A7CB8" w:rsidRDefault="006A7CB8" w:rsidP="00F2204A">
            <w:pPr>
              <w:pStyle w:val="ListParagraph"/>
              <w:numPr>
                <w:ilvl w:val="0"/>
                <w:numId w:val="3"/>
              </w:numPr>
            </w:pPr>
            <w:r>
              <w:t>7 = College Diploma</w:t>
            </w:r>
          </w:p>
          <w:p w:rsidR="006A7CB8" w:rsidRDefault="006A7CB8" w:rsidP="00F2204A">
            <w:pPr>
              <w:pStyle w:val="ListParagraph"/>
              <w:numPr>
                <w:ilvl w:val="0"/>
                <w:numId w:val="3"/>
              </w:numPr>
            </w:pPr>
            <w:r>
              <w:t>2 = GED/HSED</w:t>
            </w:r>
          </w:p>
          <w:p w:rsidR="006A7CB8" w:rsidRDefault="006A7CB8" w:rsidP="00F2204A">
            <w:pPr>
              <w:pStyle w:val="ListParagraph"/>
              <w:numPr>
                <w:ilvl w:val="0"/>
                <w:numId w:val="3"/>
              </w:numPr>
            </w:pPr>
            <w:r>
              <w:t>10 = Graduate</w:t>
            </w:r>
          </w:p>
          <w:p w:rsidR="006A7CB8" w:rsidRDefault="006A7CB8" w:rsidP="00F2204A">
            <w:pPr>
              <w:pStyle w:val="ListParagraph"/>
              <w:numPr>
                <w:ilvl w:val="0"/>
                <w:numId w:val="3"/>
              </w:numPr>
            </w:pPr>
            <w:r>
              <w:t>1 = High School</w:t>
            </w:r>
          </w:p>
          <w:p w:rsidR="006A7CB8" w:rsidRDefault="006A7CB8" w:rsidP="00F2204A">
            <w:pPr>
              <w:pStyle w:val="ListParagraph"/>
              <w:numPr>
                <w:ilvl w:val="0"/>
                <w:numId w:val="3"/>
              </w:numPr>
            </w:pPr>
            <w:r>
              <w:t>9 = Home Schooled</w:t>
            </w:r>
          </w:p>
          <w:p w:rsidR="006A7CB8" w:rsidRDefault="006A7CB8" w:rsidP="00F2204A">
            <w:pPr>
              <w:pStyle w:val="ListParagraph"/>
              <w:numPr>
                <w:ilvl w:val="0"/>
                <w:numId w:val="3"/>
              </w:numPr>
            </w:pPr>
            <w:r>
              <w:t>3 = Some College/CEGEP</w:t>
            </w:r>
          </w:p>
          <w:p w:rsidR="00495547" w:rsidRPr="00F534CA" w:rsidRDefault="00495547" w:rsidP="00495547">
            <w:r w:rsidRPr="00495547">
              <w:rPr>
                <w:color w:val="FF0000"/>
              </w:rPr>
              <w:t xml:space="preserve">NOTE: REQUIRED for the ONLINE MSNNE and MSNNM programs. </w:t>
            </w:r>
            <w:r>
              <w:t>The potential inquiring student must only be given the options of Bachelor’s Degree or Graduate because a Bachelor of Science in Nursing is required to enroll in these programs.</w:t>
            </w:r>
          </w:p>
        </w:tc>
      </w:tr>
      <w:tr w:rsidR="006A7CB8" w:rsidRPr="00F534CA" w:rsidTr="00F2204A">
        <w:tc>
          <w:tcPr>
            <w:tcW w:w="988" w:type="pct"/>
          </w:tcPr>
          <w:p w:rsidR="006A7CB8" w:rsidRPr="00F534CA" w:rsidRDefault="006A7CB8" w:rsidP="00F2204A">
            <w:r w:rsidRPr="00F534CA">
              <w:t>Program Code</w:t>
            </w:r>
          </w:p>
        </w:tc>
        <w:tc>
          <w:tcPr>
            <w:tcW w:w="966" w:type="pct"/>
          </w:tcPr>
          <w:p w:rsidR="006A7CB8" w:rsidRPr="00F534CA" w:rsidRDefault="006A7CB8" w:rsidP="00F2204A">
            <w:r w:rsidRPr="00F534CA">
              <w:t>program</w:t>
            </w:r>
          </w:p>
        </w:tc>
        <w:tc>
          <w:tcPr>
            <w:tcW w:w="3046" w:type="pct"/>
            <w:gridSpan w:val="2"/>
          </w:tcPr>
          <w:p w:rsidR="006A7CB8" w:rsidRDefault="006A7CB8" w:rsidP="004259F9">
            <w:pPr>
              <w:rPr>
                <w:color w:val="FF0000"/>
                <w:sz w:val="18"/>
                <w:szCs w:val="18"/>
              </w:rPr>
            </w:pPr>
            <w:r>
              <w:t xml:space="preserve">Program of interest </w:t>
            </w:r>
            <w:r w:rsidR="004259F9">
              <w:rPr>
                <w:vertAlign w:val="superscript"/>
              </w:rPr>
              <w:t xml:space="preserve">– </w:t>
            </w:r>
            <w:r w:rsidR="004259F9" w:rsidRPr="004259F9">
              <w:rPr>
                <w:sz w:val="28"/>
                <w:szCs w:val="28"/>
                <w:vertAlign w:val="superscript"/>
              </w:rPr>
              <w:t>See below</w:t>
            </w:r>
          </w:p>
          <w:p w:rsidR="006A7CB8" w:rsidRPr="000E00E8" w:rsidRDefault="006A7CB8" w:rsidP="00F2204A">
            <w:pPr>
              <w:rPr>
                <w:color w:val="FF0000"/>
                <w:sz w:val="18"/>
                <w:szCs w:val="18"/>
              </w:rPr>
            </w:pPr>
            <w:r>
              <w:t>If possible, we would like to avoid having all of our programs in one drop-down list. What we would rather have is an initial selection of our five sectors: Healthcare, Business, Technology, Public Safety, and Design. Once a student selects their main interest from here, then a list of programs specific to that sector would be available.</w:t>
            </w:r>
          </w:p>
        </w:tc>
      </w:tr>
      <w:tr w:rsidR="006A7CB8" w:rsidRPr="00F534CA" w:rsidTr="00F2204A">
        <w:tc>
          <w:tcPr>
            <w:tcW w:w="988" w:type="pct"/>
          </w:tcPr>
          <w:p w:rsidR="006A7CB8" w:rsidRPr="00F534CA" w:rsidRDefault="006A7CB8" w:rsidP="00F2204A">
            <w:r w:rsidRPr="00F534CA">
              <w:t>Best Time to Contact</w:t>
            </w:r>
          </w:p>
        </w:tc>
        <w:tc>
          <w:tcPr>
            <w:tcW w:w="966" w:type="pct"/>
          </w:tcPr>
          <w:p w:rsidR="00A63272" w:rsidRDefault="00A63272" w:rsidP="00A63272">
            <w:pPr>
              <w:rPr>
                <w:rFonts w:ascii="Calibri" w:hAnsi="Calibri"/>
                <w:color w:val="000000"/>
                <w:sz w:val="22"/>
                <w:szCs w:val="22"/>
              </w:rPr>
            </w:pPr>
            <w:proofErr w:type="spellStart"/>
            <w:r>
              <w:rPr>
                <w:rFonts w:ascii="Calibri" w:hAnsi="Calibri"/>
                <w:color w:val="000000"/>
                <w:sz w:val="22"/>
                <w:szCs w:val="22"/>
              </w:rPr>
              <w:t>bestTimeToContact</w:t>
            </w:r>
            <w:proofErr w:type="spellEnd"/>
          </w:p>
          <w:p w:rsidR="006A7CB8" w:rsidRPr="00F534CA" w:rsidRDefault="006A7CB8" w:rsidP="00F2204A"/>
        </w:tc>
        <w:tc>
          <w:tcPr>
            <w:tcW w:w="3046" w:type="pct"/>
            <w:gridSpan w:val="2"/>
          </w:tcPr>
          <w:p w:rsidR="006A7CB8" w:rsidRPr="00F534CA" w:rsidRDefault="006A7CB8" w:rsidP="00F2204A">
            <w:r>
              <w:t>Best time to contact</w:t>
            </w:r>
          </w:p>
        </w:tc>
      </w:tr>
      <w:tr w:rsidR="006A7CB8" w:rsidRPr="00F534CA" w:rsidTr="00F2204A">
        <w:tc>
          <w:tcPr>
            <w:tcW w:w="988" w:type="pct"/>
          </w:tcPr>
          <w:p w:rsidR="006A7CB8" w:rsidRPr="00F534CA" w:rsidRDefault="006A7CB8" w:rsidP="00F2204A">
            <w:r w:rsidRPr="00F534CA">
              <w:t>Comments</w:t>
            </w:r>
          </w:p>
        </w:tc>
        <w:tc>
          <w:tcPr>
            <w:tcW w:w="966" w:type="pct"/>
          </w:tcPr>
          <w:p w:rsidR="006A7CB8" w:rsidRPr="00F534CA" w:rsidRDefault="006A7CB8" w:rsidP="00F2204A">
            <w:r w:rsidRPr="00F534CA">
              <w:t>comments</w:t>
            </w:r>
          </w:p>
        </w:tc>
        <w:tc>
          <w:tcPr>
            <w:tcW w:w="3046" w:type="pct"/>
            <w:gridSpan w:val="2"/>
          </w:tcPr>
          <w:p w:rsidR="006A7CB8" w:rsidRPr="00F534CA" w:rsidRDefault="006A7CB8" w:rsidP="00F2204A">
            <w:r>
              <w:t>Comments</w:t>
            </w:r>
          </w:p>
        </w:tc>
      </w:tr>
      <w:tr w:rsidR="006A7CB8" w:rsidRPr="00F534CA" w:rsidTr="00F2204A">
        <w:tc>
          <w:tcPr>
            <w:tcW w:w="988" w:type="pct"/>
          </w:tcPr>
          <w:p w:rsidR="006A7CB8" w:rsidRPr="00F534CA" w:rsidRDefault="006A7CB8" w:rsidP="00F2204A">
            <w:r w:rsidRPr="00F534CA">
              <w:t>Opt-In</w:t>
            </w:r>
          </w:p>
        </w:tc>
        <w:tc>
          <w:tcPr>
            <w:tcW w:w="966" w:type="pct"/>
          </w:tcPr>
          <w:p w:rsidR="006A7CB8" w:rsidRPr="00F534CA" w:rsidRDefault="006A7CB8" w:rsidP="00F2204A">
            <w:proofErr w:type="spellStart"/>
            <w:r w:rsidRPr="00F534CA">
              <w:t>optin</w:t>
            </w:r>
            <w:proofErr w:type="spellEnd"/>
          </w:p>
        </w:tc>
        <w:tc>
          <w:tcPr>
            <w:tcW w:w="3046" w:type="pct"/>
            <w:gridSpan w:val="2"/>
          </w:tcPr>
          <w:p w:rsidR="006A7CB8" w:rsidRPr="00F534CA" w:rsidRDefault="006A7CB8" w:rsidP="00F2204A">
            <w:r>
              <w:t xml:space="preserve">Opt-In for if the lead wants to receive information on news and events from </w:t>
            </w:r>
            <w:proofErr w:type="spellStart"/>
            <w:r>
              <w:t>Herzing</w:t>
            </w:r>
            <w:proofErr w:type="spellEnd"/>
            <w:r>
              <w:t xml:space="preserve">. This field is for the statement “Please keep me informed of </w:t>
            </w:r>
            <w:proofErr w:type="spellStart"/>
            <w:r>
              <w:t>Herzing</w:t>
            </w:r>
            <w:proofErr w:type="spellEnd"/>
            <w:r>
              <w:t xml:space="preserve"> University news and events”. A “yes” is not required for lead submission, and neither “yes” nor “no” should be set as the default value.</w:t>
            </w:r>
            <w:r w:rsidR="00495547">
              <w:t xml:space="preserve"> </w:t>
            </w:r>
            <w:r w:rsidR="00495547" w:rsidRPr="00495547">
              <w:rPr>
                <w:color w:val="FF0000"/>
              </w:rPr>
              <w:t>[REQUIRED]</w:t>
            </w:r>
          </w:p>
        </w:tc>
      </w:tr>
      <w:tr w:rsidR="006A7CB8" w:rsidRPr="00F534CA" w:rsidTr="00F2204A">
        <w:tc>
          <w:tcPr>
            <w:tcW w:w="988" w:type="pct"/>
          </w:tcPr>
          <w:p w:rsidR="006A7CB8" w:rsidRPr="00F534CA" w:rsidRDefault="006A7CB8" w:rsidP="00F2204A">
            <w:r w:rsidRPr="00F534CA">
              <w:t>Bio/Chemistry Course</w:t>
            </w:r>
          </w:p>
        </w:tc>
        <w:tc>
          <w:tcPr>
            <w:tcW w:w="966" w:type="pct"/>
          </w:tcPr>
          <w:p w:rsidR="006A7CB8" w:rsidRPr="00F534CA" w:rsidRDefault="006A7CB8" w:rsidP="00F2204A">
            <w:proofErr w:type="spellStart"/>
            <w:r w:rsidRPr="00F534CA">
              <w:t>prevbiochemcourse</w:t>
            </w:r>
            <w:proofErr w:type="spellEnd"/>
          </w:p>
        </w:tc>
        <w:tc>
          <w:tcPr>
            <w:tcW w:w="3046" w:type="pct"/>
            <w:gridSpan w:val="2"/>
          </w:tcPr>
          <w:p w:rsidR="006A7CB8" w:rsidRPr="00F534CA" w:rsidRDefault="006A7CB8" w:rsidP="00F2204A">
            <w:r>
              <w:t>Question as to whether or not the lead has taken a previous biology or chemistry course.  Limited usage – will be specified in contract.</w:t>
            </w:r>
          </w:p>
        </w:tc>
      </w:tr>
      <w:tr w:rsidR="006A7CB8" w:rsidRPr="00F534CA" w:rsidTr="00F2204A">
        <w:tc>
          <w:tcPr>
            <w:tcW w:w="988" w:type="pct"/>
          </w:tcPr>
          <w:p w:rsidR="006A7CB8" w:rsidRPr="00F534CA" w:rsidRDefault="006A7CB8" w:rsidP="00F2204A">
            <w:r w:rsidRPr="00F534CA">
              <w:t>Licensed RN</w:t>
            </w:r>
          </w:p>
        </w:tc>
        <w:tc>
          <w:tcPr>
            <w:tcW w:w="966" w:type="pct"/>
          </w:tcPr>
          <w:p w:rsidR="006A7CB8" w:rsidRPr="00F534CA" w:rsidRDefault="006A7CB8" w:rsidP="00F2204A">
            <w:proofErr w:type="spellStart"/>
            <w:r w:rsidRPr="00F534CA">
              <w:t>licensedrn</w:t>
            </w:r>
            <w:proofErr w:type="spellEnd"/>
          </w:p>
        </w:tc>
        <w:tc>
          <w:tcPr>
            <w:tcW w:w="3046" w:type="pct"/>
            <w:gridSpan w:val="2"/>
          </w:tcPr>
          <w:p w:rsidR="006A7CB8" w:rsidRPr="00F534CA" w:rsidRDefault="006A7CB8" w:rsidP="00495547">
            <w:r>
              <w:t xml:space="preserve">Question as to whether or </w:t>
            </w:r>
            <w:r w:rsidR="00495547">
              <w:t xml:space="preserve">not the lead is a Licensed RN. </w:t>
            </w:r>
            <w:r w:rsidR="00495547" w:rsidRPr="00495547">
              <w:rPr>
                <w:color w:val="FF0000"/>
              </w:rPr>
              <w:t>REQUIRED for the ONLINE MSNNE and MSNNM programs.</w:t>
            </w:r>
            <w:r w:rsidR="00495547">
              <w:t xml:space="preserve"> The student inquiry must have an active RN License to enroll in these programs.</w:t>
            </w:r>
            <w:r w:rsidR="00495547">
              <w:rPr>
                <w:color w:val="1F497D"/>
              </w:rPr>
              <w:t xml:space="preserve"> </w:t>
            </w:r>
            <w:r w:rsidR="00495547">
              <w:t>Please send a value of ‘y’ for Yes and ‘n’ for No.  If you send anything else or a blank string it will be marked in our system as ‘Not Provided’. </w:t>
            </w:r>
            <w:r>
              <w:t xml:space="preserve"> </w:t>
            </w:r>
          </w:p>
        </w:tc>
      </w:tr>
      <w:tr w:rsidR="006A7CB8" w:rsidRPr="00F534CA" w:rsidTr="00F2204A">
        <w:tc>
          <w:tcPr>
            <w:tcW w:w="988" w:type="pct"/>
          </w:tcPr>
          <w:p w:rsidR="006A7CB8" w:rsidRPr="00F534CA" w:rsidRDefault="006A7CB8" w:rsidP="00F2204A">
            <w:r w:rsidRPr="00F534CA">
              <w:lastRenderedPageBreak/>
              <w:t>Vendor Lead ID</w:t>
            </w:r>
          </w:p>
        </w:tc>
        <w:tc>
          <w:tcPr>
            <w:tcW w:w="966" w:type="pct"/>
          </w:tcPr>
          <w:p w:rsidR="006A7CB8" w:rsidRPr="00F534CA" w:rsidRDefault="006A7CB8" w:rsidP="00F2204A">
            <w:proofErr w:type="spellStart"/>
            <w:r w:rsidRPr="00F534CA">
              <w:t>vendorleadid</w:t>
            </w:r>
            <w:proofErr w:type="spellEnd"/>
          </w:p>
        </w:tc>
        <w:tc>
          <w:tcPr>
            <w:tcW w:w="3046" w:type="pct"/>
            <w:gridSpan w:val="2"/>
          </w:tcPr>
          <w:p w:rsidR="006A7CB8" w:rsidRPr="00F534CA" w:rsidRDefault="006A7CB8" w:rsidP="00F2204A">
            <w:r>
              <w:t>Unique identifier provided by the lead vendor to be used for tracking, reporting, and reconciliation.</w:t>
            </w:r>
          </w:p>
        </w:tc>
      </w:tr>
      <w:tr w:rsidR="006A7CB8" w:rsidRPr="00F534CA" w:rsidTr="00F2204A">
        <w:tc>
          <w:tcPr>
            <w:tcW w:w="988" w:type="pct"/>
          </w:tcPr>
          <w:p w:rsidR="006A7CB8" w:rsidRPr="00F534CA" w:rsidRDefault="006A7CB8" w:rsidP="00F2204A">
            <w:r w:rsidRPr="00F534CA">
              <w:t>Vendor Affiliate ID</w:t>
            </w:r>
          </w:p>
        </w:tc>
        <w:tc>
          <w:tcPr>
            <w:tcW w:w="966" w:type="pct"/>
          </w:tcPr>
          <w:p w:rsidR="006A7CB8" w:rsidRPr="00F534CA" w:rsidRDefault="006A7CB8" w:rsidP="00F2204A">
            <w:proofErr w:type="spellStart"/>
            <w:r w:rsidRPr="00F534CA">
              <w:t>vendoraffiliateid</w:t>
            </w:r>
            <w:proofErr w:type="spellEnd"/>
          </w:p>
        </w:tc>
        <w:tc>
          <w:tcPr>
            <w:tcW w:w="3046" w:type="pct"/>
            <w:gridSpan w:val="2"/>
          </w:tcPr>
          <w:p w:rsidR="006A7CB8" w:rsidRPr="00F534CA" w:rsidRDefault="006A7CB8" w:rsidP="00F2204A">
            <w:r>
              <w:t>Unique identifier provided by the lead vendor to be used for tracking and reporting on affiliates.</w:t>
            </w:r>
          </w:p>
        </w:tc>
      </w:tr>
    </w:tbl>
    <w:p w:rsidR="006A7CB8" w:rsidRDefault="006A7CB8" w:rsidP="006A7CB8">
      <w:pPr>
        <w:spacing w:after="0"/>
      </w:pPr>
      <w:r w:rsidRPr="00E8387C">
        <w:rPr>
          <w:vertAlign w:val="superscript"/>
        </w:rPr>
        <w:t>1.</w:t>
      </w:r>
      <w:r>
        <w:rPr>
          <w:vertAlign w:val="superscript"/>
        </w:rPr>
        <w:t xml:space="preserve"> </w:t>
      </w:r>
      <w:r>
        <w:t>Refer to the section titled “</w:t>
      </w:r>
      <w:r w:rsidRPr="00E8387C">
        <w:t>Retrieving Form Fields and Values</w:t>
      </w:r>
      <w:r>
        <w:t>” for more information.</w:t>
      </w:r>
    </w:p>
    <w:p w:rsidR="006A7CB8" w:rsidRDefault="006A7CB8" w:rsidP="006A7CB8">
      <w:pPr>
        <w:spacing w:before="0"/>
        <w:ind w:left="180" w:hanging="180"/>
      </w:pPr>
      <w:r>
        <w:rPr>
          <w:vertAlign w:val="superscript"/>
        </w:rPr>
        <w:t>2</w:t>
      </w:r>
      <w:r w:rsidRPr="00E8387C">
        <w:rPr>
          <w:vertAlign w:val="superscript"/>
        </w:rPr>
        <w:t>.</w:t>
      </w:r>
      <w:r>
        <w:rPr>
          <w:vertAlign w:val="superscript"/>
        </w:rPr>
        <w:t xml:space="preserve"> </w:t>
      </w:r>
      <w:r>
        <w:t>The phone number must be 10 digits. It can contain other characters (dash, period, parentheses), but must be a 10 digit number.  The phone number can optionally be preceded by a “1”, but normally you should start with the area code.</w:t>
      </w:r>
    </w:p>
    <w:p w:rsidR="006A7CB8" w:rsidRPr="00E0425D" w:rsidRDefault="006A7CB8" w:rsidP="006A7CB8">
      <w:pPr>
        <w:pStyle w:val="Heading1"/>
      </w:pPr>
      <w:bookmarkStart w:id="1" w:name="_Toc276476584"/>
      <w:r>
        <w:t>Creative</w:t>
      </w:r>
      <w:bookmarkEnd w:id="1"/>
    </w:p>
    <w:p w:rsidR="006A7CB8" w:rsidRDefault="006A7CB8" w:rsidP="006A7CB8">
      <w:pPr>
        <w:tabs>
          <w:tab w:val="left" w:pos="1350"/>
          <w:tab w:val="left" w:pos="2340"/>
          <w:tab w:val="left" w:pos="3600"/>
          <w:tab w:val="left" w:pos="5040"/>
          <w:tab w:val="left" w:pos="5850"/>
          <w:tab w:val="left" w:pos="7200"/>
          <w:tab w:val="left" w:pos="8100"/>
        </w:tabs>
        <w:spacing w:before="0" w:after="0" w:line="240" w:lineRule="auto"/>
      </w:pPr>
    </w:p>
    <w:p w:rsidR="006A7CB8" w:rsidRDefault="006A7CB8" w:rsidP="006A7CB8">
      <w:pPr>
        <w:spacing w:before="0"/>
      </w:pPr>
      <w:r>
        <w:t xml:space="preserve">Use copy and images from our web site </w:t>
      </w:r>
      <w:hyperlink r:id="rId8" w:history="1">
        <w:r w:rsidRPr="00E115E3">
          <w:rPr>
            <w:rStyle w:val="Hyperlink"/>
          </w:rPr>
          <w:t>www.herzing.edu</w:t>
        </w:r>
      </w:hyperlink>
      <w:r>
        <w:t xml:space="preserve"> as needed. After you have completed the copy, it is very important that we approve the final content before it is published on any of your properties. Please forward the copy for revision and approval to the appropriate contact person noted in the accompanying email. In that email, you should have also received our logo for your use;</w:t>
      </w:r>
      <w:r w:rsidRPr="00371DB1">
        <w:t xml:space="preserve"> </w:t>
      </w:r>
      <w:r>
        <w:t>if you would like a logo in a different size or format, please let us know.</w:t>
      </w:r>
    </w:p>
    <w:p w:rsidR="006A7CB8" w:rsidRDefault="006A7CB8" w:rsidP="006A7CB8">
      <w:r>
        <w:t>Per NCA regulations, our accreditation requirements are as follows:</w:t>
      </w:r>
    </w:p>
    <w:p w:rsidR="006A7CB8" w:rsidRDefault="006A7CB8" w:rsidP="006A7CB8">
      <w:pPr>
        <w:pStyle w:val="ListParagraph"/>
        <w:numPr>
          <w:ilvl w:val="0"/>
          <w:numId w:val="4"/>
        </w:numPr>
        <w:spacing w:before="0" w:after="0"/>
        <w:contextualSpacing w:val="0"/>
      </w:pPr>
      <w:r>
        <w:t xml:space="preserve">Under no circumstances should a vender site with web page(s) devoted to </w:t>
      </w:r>
      <w:proofErr w:type="spellStart"/>
      <w:r>
        <w:t>Herzing</w:t>
      </w:r>
      <w:proofErr w:type="spellEnd"/>
      <w:r>
        <w:t xml:space="preserve"> University be without this statement appearing in the listing:</w:t>
      </w:r>
    </w:p>
    <w:p w:rsidR="006A7CB8" w:rsidRDefault="006A7CB8" w:rsidP="006A7CB8">
      <w:pPr>
        <w:spacing w:before="0" w:after="0"/>
        <w:ind w:left="720"/>
        <w:rPr>
          <w:sz w:val="6"/>
          <w:szCs w:val="6"/>
        </w:rPr>
      </w:pPr>
    </w:p>
    <w:p w:rsidR="006A7CB8" w:rsidRDefault="006A7CB8" w:rsidP="006A7CB8">
      <w:pPr>
        <w:spacing w:before="0" w:after="0"/>
        <w:ind w:left="1440"/>
      </w:pPr>
      <w:proofErr w:type="spellStart"/>
      <w:r>
        <w:t>Herzing</w:t>
      </w:r>
      <w:proofErr w:type="spellEnd"/>
      <w:r>
        <w:t xml:space="preserve"> University is accredited by The Higher Learning Commission and is a member of the North Central Association.</w:t>
      </w:r>
      <w:r>
        <w:rPr>
          <w:b/>
          <w:bCs/>
        </w:rPr>
        <w:t> </w:t>
      </w:r>
      <w:r>
        <w:t>The Higher Learning Commission can be contacted at 800.621.7440 or 230 South LaSalle Street, Suite 7-500, Chicago, IL 60604-1413.</w:t>
      </w:r>
    </w:p>
    <w:p w:rsidR="006A7CB8" w:rsidRPr="00371DB1" w:rsidRDefault="006A7CB8" w:rsidP="006A7CB8">
      <w:pPr>
        <w:spacing w:before="0" w:after="0"/>
        <w:ind w:left="1440"/>
        <w:rPr>
          <w:sz w:val="10"/>
          <w:szCs w:val="10"/>
        </w:rPr>
      </w:pPr>
    </w:p>
    <w:p w:rsidR="006A7CB8" w:rsidRPr="00495547" w:rsidRDefault="006A7CB8" w:rsidP="006A7CB8">
      <w:pPr>
        <w:pStyle w:val="ListParagraph"/>
        <w:numPr>
          <w:ilvl w:val="0"/>
          <w:numId w:val="4"/>
        </w:numPr>
        <w:spacing w:before="0" w:after="0"/>
        <w:contextualSpacing w:val="0"/>
        <w:rPr>
          <w:sz w:val="22"/>
          <w:szCs w:val="22"/>
        </w:rPr>
      </w:pPr>
      <w:r>
        <w:t xml:space="preserve">If the word ‘accredited’ is used in a sentence, heading, or otherwise shown on a web page, it must be asterisked and the statement above must appear </w:t>
      </w:r>
      <w:r>
        <w:rPr>
          <w:u w:val="single"/>
        </w:rPr>
        <w:t>and print out</w:t>
      </w:r>
      <w:r>
        <w:t xml:space="preserve"> on that same page.</w:t>
      </w:r>
      <w:r w:rsidR="00495547">
        <w:t xml:space="preserve">  </w:t>
      </w:r>
    </w:p>
    <w:p w:rsidR="00495547" w:rsidRPr="00495547" w:rsidRDefault="00495547" w:rsidP="00495547">
      <w:pPr>
        <w:spacing w:before="0" w:after="0"/>
        <w:ind w:left="360"/>
        <w:rPr>
          <w:sz w:val="22"/>
          <w:szCs w:val="22"/>
        </w:rPr>
      </w:pPr>
    </w:p>
    <w:p w:rsidR="00A420BC" w:rsidRPr="00A420BC" w:rsidRDefault="00962D36" w:rsidP="00A420BC">
      <w:pPr>
        <w:numPr>
          <w:ilvl w:val="0"/>
          <w:numId w:val="4"/>
        </w:numPr>
        <w:spacing w:before="0" w:after="0" w:line="240" w:lineRule="auto"/>
      </w:pPr>
      <w:r w:rsidRPr="00495547">
        <w:rPr>
          <w:rFonts w:eastAsia="Times New Roman"/>
        </w:rPr>
        <w:t xml:space="preserve">It is imperative that </w:t>
      </w:r>
      <w:r w:rsidRPr="00495547">
        <w:rPr>
          <w:rFonts w:eastAsia="Times New Roman"/>
          <w:b/>
          <w:bCs/>
        </w:rPr>
        <w:t>every</w:t>
      </w:r>
      <w:r w:rsidRPr="00495547">
        <w:rPr>
          <w:rFonts w:eastAsia="Times New Roman"/>
        </w:rPr>
        <w:t xml:space="preserve"> page that mentions a program at </w:t>
      </w:r>
      <w:proofErr w:type="spellStart"/>
      <w:r w:rsidRPr="00495547">
        <w:rPr>
          <w:rFonts w:eastAsia="Times New Roman"/>
        </w:rPr>
        <w:t>Herzing</w:t>
      </w:r>
      <w:proofErr w:type="spellEnd"/>
      <w:r w:rsidRPr="00495547">
        <w:rPr>
          <w:rFonts w:eastAsia="Times New Roman"/>
        </w:rPr>
        <w:t xml:space="preserve"> includes the following </w:t>
      </w:r>
      <w:r w:rsidR="00A420BC">
        <w:rPr>
          <w:rFonts w:eastAsia="Times New Roman"/>
        </w:rPr>
        <w:t xml:space="preserve">sentence and </w:t>
      </w:r>
      <w:r w:rsidRPr="00495547">
        <w:rPr>
          <w:rFonts w:eastAsia="Times New Roman"/>
        </w:rPr>
        <w:t>link to be in compliance with federal law:</w:t>
      </w:r>
      <w:r w:rsidR="00495547">
        <w:rPr>
          <w:rFonts w:eastAsia="Times New Roman"/>
        </w:rPr>
        <w:t xml:space="preserve">   </w:t>
      </w:r>
    </w:p>
    <w:p w:rsidR="006A7CB8" w:rsidRDefault="00A420BC" w:rsidP="00A420BC">
      <w:pPr>
        <w:spacing w:before="0" w:after="0" w:line="240" w:lineRule="auto"/>
        <w:ind w:left="1080"/>
      </w:pPr>
      <w:r>
        <w:t xml:space="preserve">For more information about </w:t>
      </w:r>
      <w:proofErr w:type="spellStart"/>
      <w:r>
        <w:t>Herzing</w:t>
      </w:r>
      <w:proofErr w:type="spellEnd"/>
      <w:r>
        <w:t xml:space="preserve"> University graduation rates, the median debt of students who completed the program, and other important information, please visit </w:t>
      </w:r>
      <w:hyperlink r:id="rId9" w:history="1">
        <w:r>
          <w:rPr>
            <w:rStyle w:val="Hyperlink"/>
            <w:rFonts w:ascii="Times New Roman" w:hAnsi="Times New Roman" w:cs="Times New Roman"/>
          </w:rPr>
          <w:t>http://www.herzing.edu/student-data.html</w:t>
        </w:r>
      </w:hyperlink>
      <w:r>
        <w:t>.</w:t>
      </w:r>
    </w:p>
    <w:p w:rsidR="005F08DB" w:rsidRDefault="005F08DB" w:rsidP="006A7CB8">
      <w:pPr>
        <w:tabs>
          <w:tab w:val="left" w:pos="1350"/>
          <w:tab w:val="left" w:pos="2340"/>
          <w:tab w:val="left" w:pos="3600"/>
          <w:tab w:val="left" w:pos="5040"/>
          <w:tab w:val="left" w:pos="5850"/>
          <w:tab w:val="left" w:pos="7200"/>
          <w:tab w:val="left" w:pos="8100"/>
        </w:tabs>
        <w:spacing w:before="0" w:after="0" w:line="240" w:lineRule="auto"/>
      </w:pPr>
    </w:p>
    <w:tbl>
      <w:tblPr>
        <w:tblW w:w="15381" w:type="dxa"/>
        <w:tblInd w:w="99" w:type="dxa"/>
        <w:tblLayout w:type="fixed"/>
        <w:tblLook w:val="04A0"/>
      </w:tblPr>
      <w:tblGrid>
        <w:gridCol w:w="496"/>
        <w:gridCol w:w="513"/>
        <w:gridCol w:w="250"/>
        <w:gridCol w:w="235"/>
        <w:gridCol w:w="468"/>
        <w:gridCol w:w="426"/>
        <w:gridCol w:w="66"/>
        <w:gridCol w:w="402"/>
        <w:gridCol w:w="468"/>
        <w:gridCol w:w="468"/>
        <w:gridCol w:w="468"/>
        <w:gridCol w:w="468"/>
        <w:gridCol w:w="468"/>
        <w:gridCol w:w="532"/>
        <w:gridCol w:w="478"/>
        <w:gridCol w:w="468"/>
        <w:gridCol w:w="493"/>
        <w:gridCol w:w="478"/>
        <w:gridCol w:w="454"/>
        <w:gridCol w:w="405"/>
        <w:gridCol w:w="545"/>
        <w:gridCol w:w="436"/>
        <w:gridCol w:w="467"/>
        <w:gridCol w:w="428"/>
        <w:gridCol w:w="454"/>
        <w:gridCol w:w="438"/>
        <w:gridCol w:w="464"/>
        <w:gridCol w:w="448"/>
        <w:gridCol w:w="398"/>
        <w:gridCol w:w="432"/>
        <w:gridCol w:w="391"/>
        <w:gridCol w:w="525"/>
        <w:gridCol w:w="525"/>
        <w:gridCol w:w="926"/>
      </w:tblGrid>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gridAfter w:val="27"/>
          <w:wAfter w:w="12927" w:type="dxa"/>
          <w:trHeight w:val="300"/>
        </w:trPr>
        <w:tc>
          <w:tcPr>
            <w:tcW w:w="1259" w:type="dxa"/>
            <w:gridSpan w:val="3"/>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c>
          <w:tcPr>
            <w:tcW w:w="1195" w:type="dxa"/>
            <w:gridSpan w:val="4"/>
            <w:tcBorders>
              <w:top w:val="nil"/>
              <w:left w:val="nil"/>
              <w:bottom w:val="nil"/>
              <w:right w:val="nil"/>
            </w:tcBorders>
            <w:shd w:val="clear" w:color="auto" w:fill="auto"/>
            <w:noWrap/>
            <w:vAlign w:val="bottom"/>
            <w:hideMark/>
          </w:tcPr>
          <w:p w:rsidR="00EB6920" w:rsidRPr="00AA7166" w:rsidRDefault="00EB6920"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15"/>
        </w:trPr>
        <w:tc>
          <w:tcPr>
            <w:tcW w:w="7167" w:type="dxa"/>
            <w:gridSpan w:val="17"/>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 xml:space="preserve">Below are the only states where we accept leads for our online programs </w:t>
            </w: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AA7166" w:rsidRPr="00AA7166" w:rsidTr="00EB6920">
        <w:trPr>
          <w:trHeight w:val="315"/>
        </w:trPr>
        <w:tc>
          <w:tcPr>
            <w:tcW w:w="2856" w:type="dxa"/>
            <w:gridSpan w:val="8"/>
            <w:tcBorders>
              <w:top w:val="single" w:sz="8" w:space="0" w:color="auto"/>
              <w:left w:val="single" w:sz="8" w:space="0" w:color="auto"/>
              <w:bottom w:val="single" w:sz="8" w:space="0" w:color="auto"/>
              <w:right w:val="single" w:sz="8" w:space="0" w:color="000000"/>
            </w:tcBorders>
            <w:shd w:val="clear" w:color="000000" w:fill="C5D9F1"/>
            <w:noWrap/>
            <w:vAlign w:val="center"/>
            <w:hideMark/>
          </w:tcPr>
          <w:p w:rsidR="00AA7166" w:rsidRPr="00AA7166" w:rsidRDefault="00AA7166" w:rsidP="00AA7166">
            <w:pPr>
              <w:spacing w:before="0" w:after="0" w:line="240" w:lineRule="auto"/>
              <w:jc w:val="center"/>
              <w:rPr>
                <w:rFonts w:ascii="Calibri" w:eastAsia="Times New Roman" w:hAnsi="Calibri" w:cs="Times New Roman"/>
                <w:b/>
                <w:bCs/>
                <w:color w:val="000000"/>
                <w:sz w:val="22"/>
                <w:szCs w:val="22"/>
                <w:lang w:bidi="ar-SA"/>
              </w:rPr>
            </w:pPr>
            <w:r w:rsidRPr="00AA7166">
              <w:rPr>
                <w:rFonts w:ascii="Calibri" w:eastAsia="Times New Roman" w:hAnsi="Calibri" w:cs="Times New Roman"/>
                <w:b/>
                <w:bCs/>
                <w:color w:val="000000"/>
                <w:sz w:val="22"/>
                <w:szCs w:val="22"/>
                <w:lang w:bidi="ar-SA"/>
              </w:rPr>
              <w:t>Region 1</w:t>
            </w:r>
          </w:p>
        </w:tc>
        <w:tc>
          <w:tcPr>
            <w:tcW w:w="2340" w:type="dxa"/>
            <w:gridSpan w:val="5"/>
            <w:tcBorders>
              <w:top w:val="single" w:sz="8" w:space="0" w:color="auto"/>
              <w:left w:val="nil"/>
              <w:bottom w:val="single" w:sz="8" w:space="0" w:color="auto"/>
              <w:right w:val="single" w:sz="8" w:space="0" w:color="000000"/>
            </w:tcBorders>
            <w:shd w:val="clear" w:color="000000" w:fill="F2DCDB"/>
            <w:noWrap/>
            <w:vAlign w:val="center"/>
            <w:hideMark/>
          </w:tcPr>
          <w:p w:rsidR="00AA7166" w:rsidRPr="00AA7166" w:rsidRDefault="00AA7166" w:rsidP="00AA7166">
            <w:pPr>
              <w:spacing w:before="0" w:after="0" w:line="240" w:lineRule="auto"/>
              <w:jc w:val="center"/>
              <w:rPr>
                <w:rFonts w:ascii="Calibri" w:eastAsia="Times New Roman" w:hAnsi="Calibri" w:cs="Times New Roman"/>
                <w:b/>
                <w:bCs/>
                <w:color w:val="000000"/>
                <w:sz w:val="22"/>
                <w:szCs w:val="22"/>
                <w:lang w:bidi="ar-SA"/>
              </w:rPr>
            </w:pPr>
            <w:r w:rsidRPr="00AA7166">
              <w:rPr>
                <w:rFonts w:ascii="Calibri" w:eastAsia="Times New Roman" w:hAnsi="Calibri" w:cs="Times New Roman"/>
                <w:b/>
                <w:bCs/>
                <w:color w:val="000000"/>
                <w:sz w:val="22"/>
                <w:szCs w:val="22"/>
                <w:lang w:bidi="ar-SA"/>
              </w:rPr>
              <w:t>Region 2</w:t>
            </w:r>
          </w:p>
        </w:tc>
        <w:tc>
          <w:tcPr>
            <w:tcW w:w="2449" w:type="dxa"/>
            <w:gridSpan w:val="5"/>
            <w:tcBorders>
              <w:top w:val="single" w:sz="8" w:space="0" w:color="auto"/>
              <w:left w:val="nil"/>
              <w:bottom w:val="single" w:sz="8" w:space="0" w:color="auto"/>
              <w:right w:val="nil"/>
            </w:tcBorders>
            <w:shd w:val="clear" w:color="000000" w:fill="EBF1DE"/>
            <w:noWrap/>
            <w:vAlign w:val="center"/>
            <w:hideMark/>
          </w:tcPr>
          <w:p w:rsidR="00AA7166" w:rsidRPr="00AA7166" w:rsidRDefault="00AA7166" w:rsidP="00AA7166">
            <w:pPr>
              <w:spacing w:before="0" w:after="0" w:line="240" w:lineRule="auto"/>
              <w:jc w:val="center"/>
              <w:rPr>
                <w:rFonts w:ascii="Calibri" w:eastAsia="Times New Roman" w:hAnsi="Calibri" w:cs="Times New Roman"/>
                <w:b/>
                <w:bCs/>
                <w:color w:val="000000"/>
                <w:sz w:val="22"/>
                <w:szCs w:val="22"/>
                <w:lang w:bidi="ar-SA"/>
              </w:rPr>
            </w:pPr>
            <w:r w:rsidRPr="00AA7166">
              <w:rPr>
                <w:rFonts w:ascii="Calibri" w:eastAsia="Times New Roman" w:hAnsi="Calibri" w:cs="Times New Roman"/>
                <w:b/>
                <w:bCs/>
                <w:color w:val="000000"/>
                <w:sz w:val="22"/>
                <w:szCs w:val="22"/>
                <w:lang w:bidi="ar-SA"/>
              </w:rPr>
              <w:t>Region 3</w:t>
            </w:r>
          </w:p>
        </w:tc>
        <w:tc>
          <w:tcPr>
            <w:tcW w:w="3189" w:type="dxa"/>
            <w:gridSpan w:val="7"/>
            <w:tcBorders>
              <w:top w:val="single" w:sz="8" w:space="0" w:color="auto"/>
              <w:left w:val="single" w:sz="8" w:space="0" w:color="auto"/>
              <w:bottom w:val="single" w:sz="8" w:space="0" w:color="auto"/>
              <w:right w:val="nil"/>
            </w:tcBorders>
            <w:shd w:val="clear" w:color="000000" w:fill="CCC0DA"/>
            <w:noWrap/>
            <w:vAlign w:val="center"/>
            <w:hideMark/>
          </w:tcPr>
          <w:p w:rsidR="00AA7166" w:rsidRPr="00AA7166" w:rsidRDefault="00AA7166" w:rsidP="00AA7166">
            <w:pPr>
              <w:spacing w:before="0" w:after="0" w:line="240" w:lineRule="auto"/>
              <w:jc w:val="center"/>
              <w:rPr>
                <w:rFonts w:ascii="Calibri" w:eastAsia="Times New Roman" w:hAnsi="Calibri" w:cs="Times New Roman"/>
                <w:b/>
                <w:bCs/>
                <w:color w:val="000000"/>
                <w:sz w:val="22"/>
                <w:szCs w:val="22"/>
                <w:lang w:bidi="ar-SA"/>
              </w:rPr>
            </w:pPr>
            <w:r w:rsidRPr="00AA7166">
              <w:rPr>
                <w:rFonts w:ascii="Calibri" w:eastAsia="Times New Roman" w:hAnsi="Calibri" w:cs="Times New Roman"/>
                <w:b/>
                <w:bCs/>
                <w:color w:val="000000"/>
                <w:sz w:val="22"/>
                <w:szCs w:val="22"/>
                <w:lang w:bidi="ar-SA"/>
              </w:rPr>
              <w:t>Region 4</w:t>
            </w:r>
          </w:p>
        </w:tc>
        <w:tc>
          <w:tcPr>
            <w:tcW w:w="3621" w:type="dxa"/>
            <w:gridSpan w:val="8"/>
            <w:tcBorders>
              <w:top w:val="single" w:sz="8" w:space="0" w:color="auto"/>
              <w:left w:val="single" w:sz="8" w:space="0" w:color="auto"/>
              <w:bottom w:val="single" w:sz="8" w:space="0" w:color="auto"/>
              <w:right w:val="single" w:sz="8" w:space="0" w:color="000000"/>
            </w:tcBorders>
            <w:shd w:val="clear" w:color="000000" w:fill="FAC090"/>
            <w:noWrap/>
            <w:vAlign w:val="center"/>
            <w:hideMark/>
          </w:tcPr>
          <w:p w:rsidR="00AA7166" w:rsidRPr="00AA7166" w:rsidRDefault="00AA7166" w:rsidP="00AA7166">
            <w:pPr>
              <w:spacing w:before="0" w:after="0" w:line="240" w:lineRule="auto"/>
              <w:jc w:val="center"/>
              <w:rPr>
                <w:rFonts w:ascii="Calibri" w:eastAsia="Times New Roman" w:hAnsi="Calibri" w:cs="Times New Roman"/>
                <w:b/>
                <w:bCs/>
                <w:color w:val="000000"/>
                <w:sz w:val="22"/>
                <w:szCs w:val="22"/>
                <w:lang w:bidi="ar-SA"/>
              </w:rPr>
            </w:pPr>
            <w:r w:rsidRPr="00AA7166">
              <w:rPr>
                <w:rFonts w:ascii="Calibri" w:eastAsia="Times New Roman" w:hAnsi="Calibri" w:cs="Times New Roman"/>
                <w:b/>
                <w:bCs/>
                <w:color w:val="000000"/>
                <w:sz w:val="22"/>
                <w:szCs w:val="22"/>
                <w:lang w:bidi="ar-SA"/>
              </w:rPr>
              <w:t>Region 5</w:t>
            </w: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15"/>
        </w:trPr>
        <w:tc>
          <w:tcPr>
            <w:tcW w:w="496" w:type="dxa"/>
            <w:tcBorders>
              <w:top w:val="nil"/>
              <w:left w:val="single" w:sz="8" w:space="0" w:color="auto"/>
              <w:bottom w:val="single" w:sz="8" w:space="0" w:color="auto"/>
              <w:right w:val="single" w:sz="8" w:space="0" w:color="auto"/>
            </w:tcBorders>
            <w:shd w:val="clear" w:color="000000" w:fill="C5D9F1"/>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WI</w:t>
            </w:r>
          </w:p>
        </w:tc>
        <w:tc>
          <w:tcPr>
            <w:tcW w:w="513" w:type="dxa"/>
            <w:tcBorders>
              <w:top w:val="nil"/>
              <w:left w:val="nil"/>
              <w:bottom w:val="single" w:sz="8" w:space="0" w:color="auto"/>
              <w:right w:val="single" w:sz="8" w:space="0" w:color="auto"/>
            </w:tcBorders>
            <w:shd w:val="clear" w:color="000000" w:fill="C5D9F1"/>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GA</w:t>
            </w:r>
          </w:p>
        </w:tc>
        <w:tc>
          <w:tcPr>
            <w:tcW w:w="485" w:type="dxa"/>
            <w:gridSpan w:val="2"/>
            <w:tcBorders>
              <w:top w:val="nil"/>
              <w:left w:val="nil"/>
              <w:bottom w:val="single" w:sz="8" w:space="0" w:color="auto"/>
              <w:right w:val="single" w:sz="8" w:space="0" w:color="auto"/>
            </w:tcBorders>
            <w:shd w:val="clear" w:color="000000" w:fill="C5D9F1"/>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OH</w:t>
            </w:r>
          </w:p>
        </w:tc>
        <w:tc>
          <w:tcPr>
            <w:tcW w:w="468" w:type="dxa"/>
            <w:tcBorders>
              <w:top w:val="nil"/>
              <w:left w:val="nil"/>
              <w:bottom w:val="single" w:sz="8" w:space="0" w:color="auto"/>
              <w:right w:val="single" w:sz="8" w:space="0" w:color="auto"/>
            </w:tcBorders>
            <w:shd w:val="clear" w:color="000000" w:fill="C5D9F1"/>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FL</w:t>
            </w:r>
          </w:p>
        </w:tc>
        <w:tc>
          <w:tcPr>
            <w:tcW w:w="426" w:type="dxa"/>
            <w:tcBorders>
              <w:top w:val="nil"/>
              <w:left w:val="nil"/>
              <w:bottom w:val="single" w:sz="8" w:space="0" w:color="auto"/>
              <w:right w:val="single" w:sz="8" w:space="0" w:color="auto"/>
            </w:tcBorders>
            <w:shd w:val="clear" w:color="000000" w:fill="C5D9F1"/>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AL</w:t>
            </w:r>
          </w:p>
        </w:tc>
        <w:tc>
          <w:tcPr>
            <w:tcW w:w="468" w:type="dxa"/>
            <w:gridSpan w:val="2"/>
            <w:tcBorders>
              <w:top w:val="nil"/>
              <w:left w:val="nil"/>
              <w:bottom w:val="single" w:sz="8" w:space="0" w:color="auto"/>
              <w:right w:val="single" w:sz="8" w:space="0" w:color="auto"/>
            </w:tcBorders>
            <w:shd w:val="clear" w:color="000000" w:fill="C5D9F1"/>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TX</w:t>
            </w:r>
          </w:p>
        </w:tc>
        <w:tc>
          <w:tcPr>
            <w:tcW w:w="468" w:type="dxa"/>
            <w:tcBorders>
              <w:top w:val="nil"/>
              <w:left w:val="nil"/>
              <w:bottom w:val="single" w:sz="8" w:space="0" w:color="auto"/>
              <w:right w:val="single" w:sz="8" w:space="0" w:color="auto"/>
            </w:tcBorders>
            <w:shd w:val="clear" w:color="000000" w:fill="F2DCDB"/>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LA</w:t>
            </w:r>
          </w:p>
        </w:tc>
        <w:tc>
          <w:tcPr>
            <w:tcW w:w="468" w:type="dxa"/>
            <w:tcBorders>
              <w:top w:val="nil"/>
              <w:left w:val="nil"/>
              <w:bottom w:val="single" w:sz="8" w:space="0" w:color="auto"/>
              <w:right w:val="single" w:sz="8" w:space="0" w:color="auto"/>
            </w:tcBorders>
            <w:shd w:val="clear" w:color="000000" w:fill="F2DCDB"/>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IL</w:t>
            </w:r>
          </w:p>
        </w:tc>
        <w:tc>
          <w:tcPr>
            <w:tcW w:w="468" w:type="dxa"/>
            <w:tcBorders>
              <w:top w:val="nil"/>
              <w:left w:val="nil"/>
              <w:bottom w:val="single" w:sz="8" w:space="0" w:color="auto"/>
              <w:right w:val="single" w:sz="8" w:space="0" w:color="auto"/>
            </w:tcBorders>
            <w:shd w:val="clear" w:color="000000" w:fill="F2DCDB"/>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MI</w:t>
            </w:r>
          </w:p>
        </w:tc>
        <w:tc>
          <w:tcPr>
            <w:tcW w:w="468" w:type="dxa"/>
            <w:tcBorders>
              <w:top w:val="nil"/>
              <w:left w:val="nil"/>
              <w:bottom w:val="single" w:sz="8" w:space="0" w:color="auto"/>
              <w:right w:val="single" w:sz="8" w:space="0" w:color="auto"/>
            </w:tcBorders>
            <w:shd w:val="clear" w:color="000000" w:fill="F2DCDB"/>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NC</w:t>
            </w:r>
          </w:p>
        </w:tc>
        <w:tc>
          <w:tcPr>
            <w:tcW w:w="468" w:type="dxa"/>
            <w:tcBorders>
              <w:top w:val="nil"/>
              <w:left w:val="nil"/>
              <w:bottom w:val="single" w:sz="8" w:space="0" w:color="auto"/>
              <w:right w:val="nil"/>
            </w:tcBorders>
            <w:shd w:val="clear" w:color="000000" w:fill="F2DCDB"/>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PA</w:t>
            </w:r>
          </w:p>
        </w:tc>
        <w:tc>
          <w:tcPr>
            <w:tcW w:w="532" w:type="dxa"/>
            <w:tcBorders>
              <w:top w:val="nil"/>
              <w:left w:val="single" w:sz="8" w:space="0" w:color="auto"/>
              <w:bottom w:val="single" w:sz="8" w:space="0" w:color="auto"/>
              <w:right w:val="single" w:sz="8" w:space="0" w:color="auto"/>
            </w:tcBorders>
            <w:shd w:val="clear" w:color="000000" w:fill="EBF1DE"/>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MN</w:t>
            </w:r>
          </w:p>
        </w:tc>
        <w:tc>
          <w:tcPr>
            <w:tcW w:w="478" w:type="dxa"/>
            <w:tcBorders>
              <w:top w:val="nil"/>
              <w:left w:val="nil"/>
              <w:bottom w:val="single" w:sz="8" w:space="0" w:color="auto"/>
              <w:right w:val="single" w:sz="8" w:space="0" w:color="auto"/>
            </w:tcBorders>
            <w:shd w:val="clear" w:color="000000" w:fill="EBF1DE"/>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VA</w:t>
            </w:r>
          </w:p>
        </w:tc>
        <w:tc>
          <w:tcPr>
            <w:tcW w:w="468" w:type="dxa"/>
            <w:tcBorders>
              <w:top w:val="nil"/>
              <w:left w:val="nil"/>
              <w:bottom w:val="single" w:sz="8" w:space="0" w:color="auto"/>
              <w:right w:val="single" w:sz="8" w:space="0" w:color="auto"/>
            </w:tcBorders>
            <w:shd w:val="clear" w:color="000000" w:fill="EBF1DE"/>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SC</w:t>
            </w:r>
          </w:p>
        </w:tc>
        <w:tc>
          <w:tcPr>
            <w:tcW w:w="493" w:type="dxa"/>
            <w:tcBorders>
              <w:top w:val="nil"/>
              <w:left w:val="nil"/>
              <w:bottom w:val="single" w:sz="8" w:space="0" w:color="auto"/>
              <w:right w:val="single" w:sz="8" w:space="0" w:color="auto"/>
            </w:tcBorders>
            <w:shd w:val="clear" w:color="000000" w:fill="EBF1DE"/>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MS</w:t>
            </w:r>
          </w:p>
        </w:tc>
        <w:tc>
          <w:tcPr>
            <w:tcW w:w="478" w:type="dxa"/>
            <w:tcBorders>
              <w:top w:val="nil"/>
              <w:left w:val="nil"/>
              <w:bottom w:val="single" w:sz="8" w:space="0" w:color="auto"/>
              <w:right w:val="single" w:sz="8" w:space="0" w:color="auto"/>
            </w:tcBorders>
            <w:shd w:val="clear" w:color="000000" w:fill="EBF1DE"/>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CA</w:t>
            </w:r>
          </w:p>
        </w:tc>
        <w:tc>
          <w:tcPr>
            <w:tcW w:w="454"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TN</w:t>
            </w:r>
          </w:p>
        </w:tc>
        <w:tc>
          <w:tcPr>
            <w:tcW w:w="405"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IN</w:t>
            </w:r>
          </w:p>
        </w:tc>
        <w:tc>
          <w:tcPr>
            <w:tcW w:w="545"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MO</w:t>
            </w:r>
          </w:p>
        </w:tc>
        <w:tc>
          <w:tcPr>
            <w:tcW w:w="436"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AZ</w:t>
            </w:r>
          </w:p>
        </w:tc>
        <w:tc>
          <w:tcPr>
            <w:tcW w:w="467"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CO</w:t>
            </w:r>
          </w:p>
        </w:tc>
        <w:tc>
          <w:tcPr>
            <w:tcW w:w="428"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KY</w:t>
            </w:r>
          </w:p>
        </w:tc>
        <w:tc>
          <w:tcPr>
            <w:tcW w:w="454" w:type="dxa"/>
            <w:tcBorders>
              <w:top w:val="nil"/>
              <w:left w:val="nil"/>
              <w:bottom w:val="single" w:sz="8" w:space="0" w:color="auto"/>
              <w:right w:val="single" w:sz="8" w:space="0" w:color="auto"/>
            </w:tcBorders>
            <w:shd w:val="clear" w:color="000000" w:fill="CCC0DA"/>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NY</w:t>
            </w:r>
          </w:p>
        </w:tc>
        <w:tc>
          <w:tcPr>
            <w:tcW w:w="438"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VT</w:t>
            </w:r>
          </w:p>
        </w:tc>
        <w:tc>
          <w:tcPr>
            <w:tcW w:w="464"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CT</w:t>
            </w:r>
          </w:p>
        </w:tc>
        <w:tc>
          <w:tcPr>
            <w:tcW w:w="448"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DE</w:t>
            </w:r>
          </w:p>
        </w:tc>
        <w:tc>
          <w:tcPr>
            <w:tcW w:w="398"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ID</w:t>
            </w:r>
          </w:p>
        </w:tc>
        <w:tc>
          <w:tcPr>
            <w:tcW w:w="432"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KS</w:t>
            </w:r>
          </w:p>
        </w:tc>
        <w:tc>
          <w:tcPr>
            <w:tcW w:w="391"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IA</w:t>
            </w:r>
          </w:p>
        </w:tc>
        <w:tc>
          <w:tcPr>
            <w:tcW w:w="525"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WA</w:t>
            </w:r>
          </w:p>
        </w:tc>
        <w:tc>
          <w:tcPr>
            <w:tcW w:w="525" w:type="dxa"/>
            <w:tcBorders>
              <w:top w:val="nil"/>
              <w:left w:val="nil"/>
              <w:bottom w:val="single" w:sz="8" w:space="0" w:color="auto"/>
              <w:right w:val="single" w:sz="8" w:space="0" w:color="auto"/>
            </w:tcBorders>
            <w:shd w:val="clear" w:color="000000" w:fill="FAC090"/>
            <w:noWrap/>
            <w:vAlign w:val="center"/>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MD</w:t>
            </w: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513"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85" w:type="dxa"/>
            <w:gridSpan w:val="2"/>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26"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68" w:type="dxa"/>
            <w:gridSpan w:val="2"/>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rPr>
                <w:rFonts w:ascii="Times New Roman" w:eastAsia="Times New Roman" w:hAnsi="Times New Roman" w:cs="Times New Roman"/>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532"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7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6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93"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78" w:type="dxa"/>
            <w:tcBorders>
              <w:top w:val="nil"/>
              <w:left w:val="nil"/>
              <w:bottom w:val="nil"/>
              <w:right w:val="nil"/>
            </w:tcBorders>
            <w:shd w:val="clear" w:color="auto" w:fill="auto"/>
            <w:vAlign w:val="center"/>
            <w:hideMark/>
          </w:tcPr>
          <w:p w:rsidR="00AA7166" w:rsidRPr="00AA7166" w:rsidRDefault="00AA7166" w:rsidP="00AA7166">
            <w:pPr>
              <w:spacing w:before="0" w:after="0" w:line="240" w:lineRule="auto"/>
              <w:jc w:val="center"/>
              <w:rPr>
                <w:rFonts w:ascii="Times New Roman" w:eastAsia="Times New Roman" w:hAnsi="Times New Roman" w:cs="Times New Roman"/>
                <w:b/>
                <w:bCs/>
                <w:color w:val="000000"/>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260" w:type="dxa"/>
            <w:gridSpan w:val="11"/>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 xml:space="preserve">Region 1 (Highest priority for marketing): </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Wisconsin</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Georgia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Ohio</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Florida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Alabama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Texas</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TN</w:t>
            </w: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Region 2:</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r w:rsidRPr="00AA7166">
              <w:rPr>
                <w:rFonts w:ascii="Calibri" w:eastAsia="Times New Roman" w:hAnsi="Calibri" w:cs="Times New Roman"/>
                <w:color w:val="000000"/>
                <w:sz w:val="22"/>
                <w:szCs w:val="22"/>
                <w:lang w:bidi="ar-SA"/>
              </w:rPr>
              <w:t>MD</w:t>
            </w: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Louisiana</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Illinois</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Michigan</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962" w:type="dxa"/>
            <w:gridSpan w:val="5"/>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North Carolina</w:t>
            </w: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Pennsylvania</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Region 3:</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Minnesota</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Virginia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962" w:type="dxa"/>
            <w:gridSpan w:val="5"/>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South Carolina</w:t>
            </w: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Mississippi</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9049" w:type="dxa"/>
            <w:gridSpan w:val="21"/>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California (recognizing marketing spend challenges; volume/conversion – pro’s and con’s)</w:t>
            </w: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lastRenderedPageBreak/>
              <w:t>Region 4:</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Tennessee</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Indiana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Missouri</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Arizona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Colorado</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Kentucky</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9049" w:type="dxa"/>
            <w:gridSpan w:val="21"/>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New York (recognizing marketing spend challenges; volume/conversion – pro’s and con’s)</w:t>
            </w: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Region 5:</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Vermont</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Connecticut</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Delaware</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Idaho</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Kansas</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009" w:type="dxa"/>
            <w:gridSpan w:val="2"/>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Iowa</w:t>
            </w: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Washington</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1494" w:type="dxa"/>
            <w:gridSpan w:val="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Maryland</w:t>
            </w: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AA7166" w:rsidRPr="00AA7166" w:rsidTr="00EB6920">
        <w:trPr>
          <w:trHeight w:val="300"/>
        </w:trPr>
        <w:tc>
          <w:tcPr>
            <w:tcW w:w="15381" w:type="dxa"/>
            <w:gridSpan w:val="34"/>
            <w:tcBorders>
              <w:top w:val="nil"/>
              <w:left w:val="nil"/>
              <w:bottom w:val="nil"/>
              <w:right w:val="nil"/>
            </w:tcBorders>
            <w:shd w:val="clear" w:color="auto" w:fill="auto"/>
            <w:noWrap/>
            <w:vAlign w:val="center"/>
            <w:hideMark/>
          </w:tcPr>
          <w:p w:rsidR="00AA7166" w:rsidRPr="00AA7166" w:rsidRDefault="00AA7166" w:rsidP="00AA7166">
            <w:pPr>
              <w:spacing w:before="0" w:after="0" w:line="240" w:lineRule="auto"/>
              <w:rPr>
                <w:rFonts w:ascii="Calibri" w:eastAsia="Times New Roman" w:hAnsi="Calibri" w:cs="Times New Roman"/>
                <w:color w:val="1F497D"/>
                <w:sz w:val="22"/>
                <w:szCs w:val="22"/>
                <w:lang w:bidi="ar-SA"/>
              </w:rPr>
            </w:pPr>
            <w:r w:rsidRPr="00AA7166">
              <w:rPr>
                <w:rFonts w:ascii="Calibri" w:eastAsia="Times New Roman" w:hAnsi="Calibri" w:cs="Times New Roman"/>
                <w:color w:val="1F497D"/>
                <w:sz w:val="22"/>
                <w:szCs w:val="22"/>
                <w:lang w:bidi="ar-SA"/>
              </w:rPr>
              <w:t>Note: We wouldn’t want an emphasis in Nebraska, unless we made a change in our location programs/presence, to then reevaluate if that occurred.  </w:t>
            </w:r>
          </w:p>
        </w:tc>
      </w:tr>
      <w:tr w:rsidR="00EB6920" w:rsidRPr="00AA7166" w:rsidTr="00EB6920">
        <w:trPr>
          <w:trHeight w:val="300"/>
        </w:trPr>
        <w:tc>
          <w:tcPr>
            <w:tcW w:w="49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r w:rsidR="00EB6920" w:rsidRPr="00AA7166" w:rsidTr="00EB6920">
        <w:trPr>
          <w:trHeight w:val="300"/>
        </w:trPr>
        <w:tc>
          <w:tcPr>
            <w:tcW w:w="49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1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85"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gridSpan w:val="2"/>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93"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7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0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4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7"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2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5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64"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4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8"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432"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391"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525"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c>
          <w:tcPr>
            <w:tcW w:w="926" w:type="dxa"/>
            <w:tcBorders>
              <w:top w:val="nil"/>
              <w:left w:val="nil"/>
              <w:bottom w:val="nil"/>
              <w:right w:val="nil"/>
            </w:tcBorders>
            <w:shd w:val="clear" w:color="auto" w:fill="auto"/>
            <w:noWrap/>
            <w:vAlign w:val="bottom"/>
            <w:hideMark/>
          </w:tcPr>
          <w:p w:rsidR="00AA7166" w:rsidRPr="00AA7166" w:rsidRDefault="00AA7166" w:rsidP="00AA7166">
            <w:pPr>
              <w:spacing w:before="0" w:after="0" w:line="240" w:lineRule="auto"/>
              <w:rPr>
                <w:rFonts w:ascii="Calibri" w:eastAsia="Times New Roman" w:hAnsi="Calibri" w:cs="Times New Roman"/>
                <w:color w:val="000000"/>
                <w:sz w:val="22"/>
                <w:szCs w:val="22"/>
                <w:lang w:bidi="ar-SA"/>
              </w:rPr>
            </w:pPr>
          </w:p>
        </w:tc>
      </w:tr>
    </w:tbl>
    <w:p w:rsidR="006A7CB8" w:rsidRDefault="00EB6920" w:rsidP="006A7CB8">
      <w:pPr>
        <w:tabs>
          <w:tab w:val="left" w:pos="1350"/>
          <w:tab w:val="left" w:pos="2340"/>
          <w:tab w:val="left" w:pos="3600"/>
          <w:tab w:val="left" w:pos="5040"/>
          <w:tab w:val="left" w:pos="5850"/>
          <w:tab w:val="left" w:pos="7200"/>
          <w:tab w:val="left" w:pos="8100"/>
        </w:tabs>
        <w:spacing w:before="0" w:after="0" w:line="240" w:lineRule="auto"/>
      </w:pPr>
      <w:r>
        <w:t>PROGRAMS OFFERED</w:t>
      </w:r>
    </w:p>
    <w:tbl>
      <w:tblPr>
        <w:tblW w:w="10140" w:type="dxa"/>
        <w:tblInd w:w="93" w:type="dxa"/>
        <w:tblLook w:val="04A0"/>
      </w:tblPr>
      <w:tblGrid>
        <w:gridCol w:w="6340"/>
        <w:gridCol w:w="2200"/>
        <w:gridCol w:w="1600"/>
      </w:tblGrid>
      <w:tr w:rsidR="00EB6920" w:rsidRPr="00EB6920" w:rsidTr="00EB6920">
        <w:trPr>
          <w:trHeight w:val="315"/>
        </w:trPr>
        <w:tc>
          <w:tcPr>
            <w:tcW w:w="634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b/>
                <w:bCs/>
                <w:color w:val="000000"/>
                <w:sz w:val="22"/>
                <w:szCs w:val="22"/>
                <w:lang w:bidi="ar-SA"/>
              </w:rPr>
            </w:pPr>
            <w:r w:rsidRPr="00EB6920">
              <w:rPr>
                <w:rFonts w:ascii="Arial" w:eastAsia="Times New Roman" w:hAnsi="Arial" w:cs="Arial"/>
                <w:b/>
                <w:bCs/>
                <w:color w:val="000000"/>
                <w:sz w:val="22"/>
                <w:szCs w:val="22"/>
                <w:lang w:bidi="ar-SA"/>
              </w:rPr>
              <w:t>Business</w:t>
            </w:r>
          </w:p>
        </w:tc>
        <w:tc>
          <w:tcPr>
            <w:tcW w:w="22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b/>
                <w:bCs/>
                <w:color w:val="000000"/>
                <w:sz w:val="22"/>
                <w:szCs w:val="22"/>
                <w:lang w:bidi="ar-SA"/>
              </w:rPr>
            </w:pPr>
            <w:r w:rsidRPr="00EB6920">
              <w:rPr>
                <w:rFonts w:ascii="Arial" w:eastAsia="Times New Roman" w:hAnsi="Arial" w:cs="Arial"/>
                <w:b/>
                <w:bCs/>
                <w:color w:val="000000"/>
                <w:sz w:val="22"/>
                <w:szCs w:val="22"/>
                <w:lang w:bidi="ar-SA"/>
              </w:rPr>
              <w:t>Degree</w:t>
            </w:r>
          </w:p>
        </w:tc>
        <w:tc>
          <w:tcPr>
            <w:tcW w:w="16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b/>
                <w:bCs/>
                <w:color w:val="000000"/>
                <w:sz w:val="22"/>
                <w:szCs w:val="22"/>
                <w:lang w:bidi="ar-SA"/>
              </w:rPr>
            </w:pPr>
            <w:r w:rsidRPr="00EB6920">
              <w:rPr>
                <w:rFonts w:ascii="Arial" w:eastAsia="Times New Roman" w:hAnsi="Arial" w:cs="Arial"/>
                <w:b/>
                <w:bCs/>
                <w:color w:val="000000"/>
                <w:sz w:val="22"/>
                <w:szCs w:val="22"/>
                <w:lang w:bidi="ar-SA"/>
              </w:rPr>
              <w:t>Code</w:t>
            </w:r>
          </w:p>
        </w:tc>
      </w:tr>
      <w:tr w:rsidR="00EB6920" w:rsidRPr="00EB6920" w:rsidTr="00EB6920">
        <w:trPr>
          <w:trHeight w:val="315"/>
        </w:trPr>
        <w:tc>
          <w:tcPr>
            <w:tcW w:w="634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Diploma in Bookkeeping and Payroll Accounting</w:t>
            </w:r>
          </w:p>
        </w:tc>
        <w:tc>
          <w:tcPr>
            <w:tcW w:w="2200" w:type="dxa"/>
            <w:tcBorders>
              <w:top w:val="single" w:sz="8" w:space="0" w:color="auto"/>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Diploma</w:t>
            </w:r>
          </w:p>
        </w:tc>
        <w:tc>
          <w:tcPr>
            <w:tcW w:w="1600" w:type="dxa"/>
            <w:tcBorders>
              <w:top w:val="single" w:sz="8" w:space="0" w:color="auto"/>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DBPA</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 in Business Management</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Associates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ASBM</w:t>
            </w:r>
          </w:p>
        </w:tc>
      </w:tr>
      <w:tr w:rsidR="00EB6920" w:rsidRPr="00EB6920" w:rsidTr="00EB6920">
        <w:trPr>
          <w:trHeight w:val="300"/>
        </w:trPr>
        <w:tc>
          <w:tcPr>
            <w:tcW w:w="634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c>
          <w:tcPr>
            <w:tcW w:w="22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c>
          <w:tcPr>
            <w:tcW w:w="16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r>
      <w:tr w:rsidR="00EB6920" w:rsidRPr="00EB6920" w:rsidTr="00EB6920">
        <w:trPr>
          <w:trHeight w:val="300"/>
        </w:trPr>
        <w:tc>
          <w:tcPr>
            <w:tcW w:w="634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c>
          <w:tcPr>
            <w:tcW w:w="22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c>
          <w:tcPr>
            <w:tcW w:w="16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r>
      <w:tr w:rsidR="00EB6920" w:rsidRPr="00EB6920" w:rsidTr="00EB6920">
        <w:trPr>
          <w:trHeight w:val="315"/>
        </w:trPr>
        <w:tc>
          <w:tcPr>
            <w:tcW w:w="634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b/>
                <w:bCs/>
                <w:color w:val="000000"/>
                <w:sz w:val="22"/>
                <w:szCs w:val="22"/>
                <w:lang w:bidi="ar-SA"/>
              </w:rPr>
            </w:pPr>
            <w:r w:rsidRPr="00EB6920">
              <w:rPr>
                <w:rFonts w:ascii="Arial" w:eastAsia="Times New Roman" w:hAnsi="Arial" w:cs="Arial"/>
                <w:b/>
                <w:bCs/>
                <w:color w:val="000000"/>
                <w:sz w:val="22"/>
                <w:szCs w:val="22"/>
                <w:lang w:bidi="ar-SA"/>
              </w:rPr>
              <w:t>Health Care</w:t>
            </w:r>
          </w:p>
        </w:tc>
        <w:tc>
          <w:tcPr>
            <w:tcW w:w="22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c>
          <w:tcPr>
            <w:tcW w:w="1600" w:type="dxa"/>
            <w:tcBorders>
              <w:top w:val="nil"/>
              <w:left w:val="nil"/>
              <w:bottom w:val="nil"/>
              <w:right w:val="nil"/>
            </w:tcBorders>
            <w:shd w:val="clear" w:color="auto" w:fill="auto"/>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p>
        </w:tc>
      </w:tr>
      <w:tr w:rsidR="00EB6920" w:rsidRPr="00EB6920" w:rsidTr="00EB6920">
        <w:trPr>
          <w:trHeight w:val="315"/>
        </w:trPr>
        <w:tc>
          <w:tcPr>
            <w:tcW w:w="634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Diploma in Insurance Billing &amp; Coding Specialist</w:t>
            </w:r>
          </w:p>
        </w:tc>
        <w:tc>
          <w:tcPr>
            <w:tcW w:w="2200" w:type="dxa"/>
            <w:tcBorders>
              <w:top w:val="single" w:sz="8" w:space="0" w:color="auto"/>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Diploma</w:t>
            </w:r>
          </w:p>
        </w:tc>
        <w:tc>
          <w:tcPr>
            <w:tcW w:w="1600" w:type="dxa"/>
            <w:tcBorders>
              <w:top w:val="single" w:sz="8" w:space="0" w:color="auto"/>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DIBCS</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lastRenderedPageBreak/>
              <w:t>Diploma in Medical Assisting Services</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Diploma</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DMAS</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 in Health Information Management</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Associates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ASHIM</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 in Insurance Billing &amp; Coding Specialist</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Associates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ASIBCS</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 in Medical Assisting Services</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Associates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ASMAS</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 in Healthcare Management</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Associates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ASHCM</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BS in Health Information Management</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Bachelors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BSHIM</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BS in Healthcare Management</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Bachelors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BSHCM</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RN to Bachelor's in Nursing</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Bachelors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BSNB</w:t>
            </w:r>
          </w:p>
        </w:tc>
      </w:tr>
      <w:tr w:rsidR="00EB6920" w:rsidRPr="00EB6920" w:rsidTr="00EB6920">
        <w:trPr>
          <w:trHeight w:val="315"/>
        </w:trPr>
        <w:tc>
          <w:tcPr>
            <w:tcW w:w="6340" w:type="dxa"/>
            <w:tcBorders>
              <w:top w:val="nil"/>
              <w:left w:val="single" w:sz="8" w:space="0" w:color="auto"/>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Masters of Science in Nursing</w:t>
            </w:r>
          </w:p>
        </w:tc>
        <w:tc>
          <w:tcPr>
            <w:tcW w:w="22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Masters</w:t>
            </w:r>
          </w:p>
        </w:tc>
        <w:tc>
          <w:tcPr>
            <w:tcW w:w="1600" w:type="dxa"/>
            <w:tcBorders>
              <w:top w:val="nil"/>
              <w:left w:val="nil"/>
              <w:bottom w:val="single" w:sz="8" w:space="0" w:color="auto"/>
              <w:right w:val="single" w:sz="8" w:space="0" w:color="auto"/>
            </w:tcBorders>
            <w:shd w:val="clear" w:color="000000" w:fill="FFFF00"/>
            <w:noWrap/>
            <w:vAlign w:val="bottom"/>
            <w:hideMark/>
          </w:tcPr>
          <w:p w:rsidR="00EB6920" w:rsidRPr="00EB6920" w:rsidRDefault="00EB6920" w:rsidP="00EB6920">
            <w:pPr>
              <w:spacing w:before="0" w:after="0" w:line="240" w:lineRule="auto"/>
              <w:rPr>
                <w:rFonts w:ascii="Arial" w:eastAsia="Times New Roman" w:hAnsi="Arial" w:cs="Arial"/>
                <w:color w:val="000000"/>
                <w:sz w:val="22"/>
                <w:szCs w:val="22"/>
                <w:lang w:bidi="ar-SA"/>
              </w:rPr>
            </w:pPr>
            <w:r w:rsidRPr="00EB6920">
              <w:rPr>
                <w:rFonts w:ascii="Arial" w:eastAsia="Times New Roman" w:hAnsi="Arial" w:cs="Arial"/>
                <w:color w:val="000000"/>
                <w:sz w:val="22"/>
                <w:szCs w:val="22"/>
                <w:lang w:bidi="ar-SA"/>
              </w:rPr>
              <w:t>MSN</w:t>
            </w:r>
          </w:p>
        </w:tc>
      </w:tr>
    </w:tbl>
    <w:p w:rsidR="00EB6920" w:rsidRDefault="00EB6920" w:rsidP="006A7CB8">
      <w:pPr>
        <w:tabs>
          <w:tab w:val="left" w:pos="1350"/>
          <w:tab w:val="left" w:pos="2340"/>
          <w:tab w:val="left" w:pos="3600"/>
          <w:tab w:val="left" w:pos="5040"/>
          <w:tab w:val="left" w:pos="5850"/>
          <w:tab w:val="left" w:pos="7200"/>
          <w:tab w:val="left" w:pos="8100"/>
        </w:tabs>
        <w:spacing w:before="0" w:after="0" w:line="240" w:lineRule="auto"/>
      </w:pPr>
    </w:p>
    <w:sectPr w:rsidR="00EB6920" w:rsidSect="00AA7166">
      <w:footerReference w:type="default" r:id="rId10"/>
      <w:pgSz w:w="15840" w:h="12240" w:orient="landscape"/>
      <w:pgMar w:top="1080" w:right="288" w:bottom="1080"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5AB" w:rsidRDefault="006E05AB" w:rsidP="00AA70CD">
      <w:pPr>
        <w:spacing w:before="0" w:after="0" w:line="240" w:lineRule="auto"/>
      </w:pPr>
      <w:r>
        <w:separator/>
      </w:r>
    </w:p>
  </w:endnote>
  <w:endnote w:type="continuationSeparator" w:id="0">
    <w:p w:rsidR="006E05AB" w:rsidRDefault="006E05AB" w:rsidP="00AA70C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549"/>
      <w:gridCol w:w="13945"/>
    </w:tblGrid>
    <w:tr w:rsidR="00371DB1" w:rsidTr="00AA70CD">
      <w:tc>
        <w:tcPr>
          <w:tcW w:w="500" w:type="pct"/>
          <w:tcBorders>
            <w:top w:val="single" w:sz="4" w:space="0" w:color="943634" w:themeColor="accent2" w:themeShade="BF"/>
          </w:tcBorders>
          <w:shd w:val="clear" w:color="auto" w:fill="4F81BD" w:themeFill="accent1"/>
        </w:tcPr>
        <w:p w:rsidR="00371DB1" w:rsidRDefault="00906F85">
          <w:pPr>
            <w:pStyle w:val="Footer"/>
            <w:jc w:val="right"/>
            <w:rPr>
              <w:b/>
              <w:color w:val="FFFFFF" w:themeColor="background1"/>
            </w:rPr>
          </w:pPr>
          <w:r w:rsidRPr="00906F85">
            <w:fldChar w:fldCharType="begin"/>
          </w:r>
          <w:r w:rsidR="006D29E6">
            <w:instrText xml:space="preserve"> PAGE   \* MERGEFORMAT </w:instrText>
          </w:r>
          <w:r w:rsidRPr="00906F85">
            <w:fldChar w:fldCharType="separate"/>
          </w:r>
          <w:r w:rsidR="00A27EB4" w:rsidRPr="00A27EB4">
            <w:rPr>
              <w:noProof/>
              <w:color w:val="FFFFFF" w:themeColor="background1"/>
            </w:rPr>
            <w:t>6</w:t>
          </w:r>
          <w:r>
            <w:rPr>
              <w:noProof/>
              <w:color w:val="FFFFFF" w:themeColor="background1"/>
            </w:rPr>
            <w:fldChar w:fldCharType="end"/>
          </w:r>
        </w:p>
      </w:tc>
      <w:tc>
        <w:tcPr>
          <w:tcW w:w="4500" w:type="pct"/>
          <w:tcBorders>
            <w:top w:val="single" w:sz="4" w:space="0" w:color="auto"/>
          </w:tcBorders>
        </w:tcPr>
        <w:p w:rsidR="00371DB1" w:rsidRDefault="00906F85" w:rsidP="00AA70CD">
          <w:pPr>
            <w:pStyle w:val="Footer"/>
          </w:pPr>
          <w:sdt>
            <w:sdtPr>
              <w:alias w:val="Title"/>
              <w:id w:val="670650045"/>
              <w:placeholder>
                <w:docPart w:val="B88F3C0F06D446DCB1F3EC1BD6613B20"/>
              </w:placeholder>
              <w:dataBinding w:prefixMappings="xmlns:ns0='http://purl.org/dc/elements/1.1/' xmlns:ns1='http://schemas.openxmlformats.org/package/2006/metadata/core-properties' " w:xpath="/ns1:coreProperties[1]/ns0:title[1]" w:storeItemID="{6C3C8BC8-F283-45AE-878A-BAB7291924A1}"/>
              <w:text/>
            </w:sdtPr>
            <w:sdtContent>
              <w:r w:rsidR="00371DB1">
                <w:t>Lead Post Documentation</w:t>
              </w:r>
            </w:sdtContent>
          </w:sdt>
          <w:r w:rsidR="00371DB1">
            <w:t xml:space="preserve"> | </w:t>
          </w:r>
          <w:sdt>
            <w:sdtPr>
              <w:alias w:val="Company"/>
              <w:id w:val="75914618"/>
              <w:placeholder>
                <w:docPart w:val="FC6BF3AD746743D28B0ABD6BBDE8863D"/>
              </w:placeholder>
              <w:dataBinding w:prefixMappings="xmlns:ns0='http://schemas.openxmlformats.org/officeDocument/2006/extended-properties'" w:xpath="/ns0:Properties[1]/ns0:Company[1]" w:storeItemID="{6668398D-A668-4E3E-A5EB-62B293D839F1}"/>
              <w:text/>
            </w:sdtPr>
            <w:sdtContent>
              <w:proofErr w:type="spellStart"/>
              <w:r w:rsidR="00371DB1">
                <w:t>Herzing</w:t>
              </w:r>
              <w:proofErr w:type="spellEnd"/>
              <w:r w:rsidR="00371DB1">
                <w:t xml:space="preserve"> Educational System</w:t>
              </w:r>
            </w:sdtContent>
          </w:sdt>
        </w:p>
      </w:tc>
    </w:tr>
  </w:tbl>
  <w:p w:rsidR="00371DB1" w:rsidRDefault="00371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5AB" w:rsidRDefault="006E05AB" w:rsidP="00AA70CD">
      <w:pPr>
        <w:spacing w:before="0" w:after="0" w:line="240" w:lineRule="auto"/>
      </w:pPr>
      <w:r>
        <w:separator/>
      </w:r>
    </w:p>
  </w:footnote>
  <w:footnote w:type="continuationSeparator" w:id="0">
    <w:p w:rsidR="006E05AB" w:rsidRDefault="006E05AB" w:rsidP="00AA70CD">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3EA5"/>
    <w:multiLevelType w:val="hybridMultilevel"/>
    <w:tmpl w:val="1B8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74D52"/>
    <w:multiLevelType w:val="hybridMultilevel"/>
    <w:tmpl w:val="1CE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0557C"/>
    <w:multiLevelType w:val="hybridMultilevel"/>
    <w:tmpl w:val="56DE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454B2"/>
    <w:multiLevelType w:val="hybridMultilevel"/>
    <w:tmpl w:val="6E90EF34"/>
    <w:lvl w:ilvl="0" w:tplc="3968BF0C">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E4D169D"/>
    <w:multiLevelType w:val="hybridMultilevel"/>
    <w:tmpl w:val="357643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A550C0E"/>
    <w:multiLevelType w:val="hybridMultilevel"/>
    <w:tmpl w:val="2B34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D3502B"/>
    <w:rsid w:val="00002DA2"/>
    <w:rsid w:val="00011D5B"/>
    <w:rsid w:val="000241AA"/>
    <w:rsid w:val="00064569"/>
    <w:rsid w:val="000E00E8"/>
    <w:rsid w:val="000E0585"/>
    <w:rsid w:val="001223D6"/>
    <w:rsid w:val="00122F7B"/>
    <w:rsid w:val="001430C8"/>
    <w:rsid w:val="0025567D"/>
    <w:rsid w:val="002B589B"/>
    <w:rsid w:val="002E4E66"/>
    <w:rsid w:val="002F5FE8"/>
    <w:rsid w:val="002F7318"/>
    <w:rsid w:val="00313BBE"/>
    <w:rsid w:val="00332A30"/>
    <w:rsid w:val="00355605"/>
    <w:rsid w:val="00360C1B"/>
    <w:rsid w:val="00371DB1"/>
    <w:rsid w:val="00417A61"/>
    <w:rsid w:val="00420488"/>
    <w:rsid w:val="004259F9"/>
    <w:rsid w:val="00465060"/>
    <w:rsid w:val="00495547"/>
    <w:rsid w:val="004B6EF9"/>
    <w:rsid w:val="004F48B3"/>
    <w:rsid w:val="00507DC5"/>
    <w:rsid w:val="00562F6A"/>
    <w:rsid w:val="00580E51"/>
    <w:rsid w:val="00595057"/>
    <w:rsid w:val="0059685B"/>
    <w:rsid w:val="005B521F"/>
    <w:rsid w:val="005B7E64"/>
    <w:rsid w:val="005C2FFA"/>
    <w:rsid w:val="005F0738"/>
    <w:rsid w:val="005F08DB"/>
    <w:rsid w:val="00615F1C"/>
    <w:rsid w:val="00692BBD"/>
    <w:rsid w:val="006A6062"/>
    <w:rsid w:val="006A7CB8"/>
    <w:rsid w:val="006D29E6"/>
    <w:rsid w:val="006E05AB"/>
    <w:rsid w:val="007A3832"/>
    <w:rsid w:val="007B4C4A"/>
    <w:rsid w:val="007D4322"/>
    <w:rsid w:val="00860541"/>
    <w:rsid w:val="008B6C8C"/>
    <w:rsid w:val="008C77A5"/>
    <w:rsid w:val="008F56A3"/>
    <w:rsid w:val="00905412"/>
    <w:rsid w:val="00906F85"/>
    <w:rsid w:val="00962D36"/>
    <w:rsid w:val="009B5B5D"/>
    <w:rsid w:val="009F4752"/>
    <w:rsid w:val="00A0121F"/>
    <w:rsid w:val="00A042F5"/>
    <w:rsid w:val="00A27EB4"/>
    <w:rsid w:val="00A420BC"/>
    <w:rsid w:val="00A63272"/>
    <w:rsid w:val="00AA70A5"/>
    <w:rsid w:val="00AA70CD"/>
    <w:rsid w:val="00AA7166"/>
    <w:rsid w:val="00AC03EB"/>
    <w:rsid w:val="00AE4E7E"/>
    <w:rsid w:val="00AF0A60"/>
    <w:rsid w:val="00AF6ADA"/>
    <w:rsid w:val="00B007FE"/>
    <w:rsid w:val="00B335AB"/>
    <w:rsid w:val="00B50F50"/>
    <w:rsid w:val="00B65C83"/>
    <w:rsid w:val="00BD42E3"/>
    <w:rsid w:val="00BF2F47"/>
    <w:rsid w:val="00C03518"/>
    <w:rsid w:val="00C15935"/>
    <w:rsid w:val="00C265CC"/>
    <w:rsid w:val="00C51F9E"/>
    <w:rsid w:val="00C838B3"/>
    <w:rsid w:val="00CA1BB5"/>
    <w:rsid w:val="00CF22FE"/>
    <w:rsid w:val="00D3502B"/>
    <w:rsid w:val="00DB7F0E"/>
    <w:rsid w:val="00E0425D"/>
    <w:rsid w:val="00E112DE"/>
    <w:rsid w:val="00E3011B"/>
    <w:rsid w:val="00E63294"/>
    <w:rsid w:val="00E8387C"/>
    <w:rsid w:val="00EB1BD3"/>
    <w:rsid w:val="00EB6920"/>
    <w:rsid w:val="00EE6F61"/>
    <w:rsid w:val="00F22E0C"/>
    <w:rsid w:val="00F534CA"/>
    <w:rsid w:val="00F539D8"/>
    <w:rsid w:val="00F746A7"/>
    <w:rsid w:val="00FF5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2B"/>
    <w:rPr>
      <w:sz w:val="20"/>
      <w:szCs w:val="20"/>
    </w:rPr>
  </w:style>
  <w:style w:type="paragraph" w:styleId="Heading1">
    <w:name w:val="heading 1"/>
    <w:basedOn w:val="Normal"/>
    <w:next w:val="Normal"/>
    <w:link w:val="Heading1Char"/>
    <w:uiPriority w:val="9"/>
    <w:qFormat/>
    <w:rsid w:val="00D3502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3502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3502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3502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3502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3502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3502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3502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502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3502B"/>
    <w:rPr>
      <w:caps/>
      <w:color w:val="4F81BD" w:themeColor="accent1"/>
      <w:spacing w:val="10"/>
      <w:kern w:val="28"/>
      <w:sz w:val="52"/>
      <w:szCs w:val="52"/>
    </w:rPr>
  </w:style>
  <w:style w:type="character" w:customStyle="1" w:styleId="Heading1Char">
    <w:name w:val="Heading 1 Char"/>
    <w:basedOn w:val="DefaultParagraphFont"/>
    <w:link w:val="Heading1"/>
    <w:uiPriority w:val="9"/>
    <w:rsid w:val="00D3502B"/>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3502B"/>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3502B"/>
    <w:rPr>
      <w:caps/>
      <w:color w:val="243F60" w:themeColor="accent1" w:themeShade="7F"/>
      <w:spacing w:val="15"/>
    </w:rPr>
  </w:style>
  <w:style w:type="character" w:customStyle="1" w:styleId="Heading4Char">
    <w:name w:val="Heading 4 Char"/>
    <w:basedOn w:val="DefaultParagraphFont"/>
    <w:link w:val="Heading4"/>
    <w:uiPriority w:val="9"/>
    <w:semiHidden/>
    <w:rsid w:val="00D3502B"/>
    <w:rPr>
      <w:caps/>
      <w:color w:val="365F91" w:themeColor="accent1" w:themeShade="BF"/>
      <w:spacing w:val="10"/>
    </w:rPr>
  </w:style>
  <w:style w:type="character" w:customStyle="1" w:styleId="Heading5Char">
    <w:name w:val="Heading 5 Char"/>
    <w:basedOn w:val="DefaultParagraphFont"/>
    <w:link w:val="Heading5"/>
    <w:uiPriority w:val="9"/>
    <w:semiHidden/>
    <w:rsid w:val="00D3502B"/>
    <w:rPr>
      <w:caps/>
      <w:color w:val="365F91" w:themeColor="accent1" w:themeShade="BF"/>
      <w:spacing w:val="10"/>
    </w:rPr>
  </w:style>
  <w:style w:type="character" w:customStyle="1" w:styleId="Heading6Char">
    <w:name w:val="Heading 6 Char"/>
    <w:basedOn w:val="DefaultParagraphFont"/>
    <w:link w:val="Heading6"/>
    <w:uiPriority w:val="9"/>
    <w:semiHidden/>
    <w:rsid w:val="00D3502B"/>
    <w:rPr>
      <w:caps/>
      <w:color w:val="365F91" w:themeColor="accent1" w:themeShade="BF"/>
      <w:spacing w:val="10"/>
    </w:rPr>
  </w:style>
  <w:style w:type="character" w:customStyle="1" w:styleId="Heading7Char">
    <w:name w:val="Heading 7 Char"/>
    <w:basedOn w:val="DefaultParagraphFont"/>
    <w:link w:val="Heading7"/>
    <w:uiPriority w:val="9"/>
    <w:semiHidden/>
    <w:rsid w:val="00D3502B"/>
    <w:rPr>
      <w:caps/>
      <w:color w:val="365F91" w:themeColor="accent1" w:themeShade="BF"/>
      <w:spacing w:val="10"/>
    </w:rPr>
  </w:style>
  <w:style w:type="character" w:customStyle="1" w:styleId="Heading8Char">
    <w:name w:val="Heading 8 Char"/>
    <w:basedOn w:val="DefaultParagraphFont"/>
    <w:link w:val="Heading8"/>
    <w:uiPriority w:val="9"/>
    <w:semiHidden/>
    <w:rsid w:val="00D3502B"/>
    <w:rPr>
      <w:caps/>
      <w:spacing w:val="10"/>
      <w:sz w:val="18"/>
      <w:szCs w:val="18"/>
    </w:rPr>
  </w:style>
  <w:style w:type="character" w:customStyle="1" w:styleId="Heading9Char">
    <w:name w:val="Heading 9 Char"/>
    <w:basedOn w:val="DefaultParagraphFont"/>
    <w:link w:val="Heading9"/>
    <w:uiPriority w:val="9"/>
    <w:semiHidden/>
    <w:rsid w:val="00D3502B"/>
    <w:rPr>
      <w:i/>
      <w:caps/>
      <w:spacing w:val="10"/>
      <w:sz w:val="18"/>
      <w:szCs w:val="18"/>
    </w:rPr>
  </w:style>
  <w:style w:type="paragraph" w:styleId="Caption">
    <w:name w:val="caption"/>
    <w:basedOn w:val="Normal"/>
    <w:next w:val="Normal"/>
    <w:uiPriority w:val="35"/>
    <w:semiHidden/>
    <w:unhideWhenUsed/>
    <w:qFormat/>
    <w:rsid w:val="00D3502B"/>
    <w:rPr>
      <w:b/>
      <w:bCs/>
      <w:color w:val="365F91" w:themeColor="accent1" w:themeShade="BF"/>
      <w:sz w:val="16"/>
      <w:szCs w:val="16"/>
    </w:rPr>
  </w:style>
  <w:style w:type="paragraph" w:styleId="Subtitle">
    <w:name w:val="Subtitle"/>
    <w:basedOn w:val="Normal"/>
    <w:next w:val="Normal"/>
    <w:link w:val="SubtitleChar"/>
    <w:uiPriority w:val="11"/>
    <w:qFormat/>
    <w:rsid w:val="00D3502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3502B"/>
    <w:rPr>
      <w:caps/>
      <w:color w:val="595959" w:themeColor="text1" w:themeTint="A6"/>
      <w:spacing w:val="10"/>
      <w:sz w:val="24"/>
      <w:szCs w:val="24"/>
    </w:rPr>
  </w:style>
  <w:style w:type="character" w:styleId="Strong">
    <w:name w:val="Strong"/>
    <w:uiPriority w:val="22"/>
    <w:qFormat/>
    <w:rsid w:val="00D3502B"/>
    <w:rPr>
      <w:b/>
      <w:bCs/>
    </w:rPr>
  </w:style>
  <w:style w:type="character" w:styleId="Emphasis">
    <w:name w:val="Emphasis"/>
    <w:uiPriority w:val="20"/>
    <w:qFormat/>
    <w:rsid w:val="00D3502B"/>
    <w:rPr>
      <w:caps/>
      <w:color w:val="243F60" w:themeColor="accent1" w:themeShade="7F"/>
      <w:spacing w:val="5"/>
    </w:rPr>
  </w:style>
  <w:style w:type="paragraph" w:styleId="NoSpacing">
    <w:name w:val="No Spacing"/>
    <w:basedOn w:val="Normal"/>
    <w:link w:val="NoSpacingChar"/>
    <w:uiPriority w:val="1"/>
    <w:qFormat/>
    <w:rsid w:val="00D3502B"/>
    <w:pPr>
      <w:spacing w:before="0" w:after="0" w:line="240" w:lineRule="auto"/>
    </w:pPr>
  </w:style>
  <w:style w:type="character" w:customStyle="1" w:styleId="NoSpacingChar">
    <w:name w:val="No Spacing Char"/>
    <w:basedOn w:val="DefaultParagraphFont"/>
    <w:link w:val="NoSpacing"/>
    <w:uiPriority w:val="1"/>
    <w:rsid w:val="00D3502B"/>
    <w:rPr>
      <w:sz w:val="20"/>
      <w:szCs w:val="20"/>
    </w:rPr>
  </w:style>
  <w:style w:type="paragraph" w:styleId="ListParagraph">
    <w:name w:val="List Paragraph"/>
    <w:basedOn w:val="Normal"/>
    <w:uiPriority w:val="34"/>
    <w:qFormat/>
    <w:rsid w:val="00D3502B"/>
    <w:pPr>
      <w:ind w:left="720"/>
      <w:contextualSpacing/>
    </w:pPr>
  </w:style>
  <w:style w:type="paragraph" w:styleId="Quote">
    <w:name w:val="Quote"/>
    <w:basedOn w:val="Normal"/>
    <w:next w:val="Normal"/>
    <w:link w:val="QuoteChar"/>
    <w:uiPriority w:val="29"/>
    <w:qFormat/>
    <w:rsid w:val="00D3502B"/>
    <w:rPr>
      <w:i/>
      <w:iCs/>
    </w:rPr>
  </w:style>
  <w:style w:type="character" w:customStyle="1" w:styleId="QuoteChar">
    <w:name w:val="Quote Char"/>
    <w:basedOn w:val="DefaultParagraphFont"/>
    <w:link w:val="Quote"/>
    <w:uiPriority w:val="29"/>
    <w:rsid w:val="00D3502B"/>
    <w:rPr>
      <w:i/>
      <w:iCs/>
      <w:sz w:val="20"/>
      <w:szCs w:val="20"/>
    </w:rPr>
  </w:style>
  <w:style w:type="paragraph" w:styleId="IntenseQuote">
    <w:name w:val="Intense Quote"/>
    <w:basedOn w:val="Normal"/>
    <w:next w:val="Normal"/>
    <w:link w:val="IntenseQuoteChar"/>
    <w:uiPriority w:val="30"/>
    <w:qFormat/>
    <w:rsid w:val="00D3502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3502B"/>
    <w:rPr>
      <w:i/>
      <w:iCs/>
      <w:color w:val="4F81BD" w:themeColor="accent1"/>
      <w:sz w:val="20"/>
      <w:szCs w:val="20"/>
    </w:rPr>
  </w:style>
  <w:style w:type="character" w:styleId="SubtleEmphasis">
    <w:name w:val="Subtle Emphasis"/>
    <w:uiPriority w:val="19"/>
    <w:qFormat/>
    <w:rsid w:val="00D3502B"/>
    <w:rPr>
      <w:i/>
      <w:iCs/>
      <w:color w:val="243F60" w:themeColor="accent1" w:themeShade="7F"/>
    </w:rPr>
  </w:style>
  <w:style w:type="character" w:styleId="IntenseEmphasis">
    <w:name w:val="Intense Emphasis"/>
    <w:uiPriority w:val="21"/>
    <w:qFormat/>
    <w:rsid w:val="00D3502B"/>
    <w:rPr>
      <w:b/>
      <w:bCs/>
      <w:caps/>
      <w:color w:val="243F60" w:themeColor="accent1" w:themeShade="7F"/>
      <w:spacing w:val="10"/>
    </w:rPr>
  </w:style>
  <w:style w:type="character" w:styleId="SubtleReference">
    <w:name w:val="Subtle Reference"/>
    <w:uiPriority w:val="31"/>
    <w:qFormat/>
    <w:rsid w:val="00D3502B"/>
    <w:rPr>
      <w:b/>
      <w:bCs/>
      <w:color w:val="4F81BD" w:themeColor="accent1"/>
    </w:rPr>
  </w:style>
  <w:style w:type="character" w:styleId="IntenseReference">
    <w:name w:val="Intense Reference"/>
    <w:uiPriority w:val="32"/>
    <w:qFormat/>
    <w:rsid w:val="00D3502B"/>
    <w:rPr>
      <w:b/>
      <w:bCs/>
      <w:i/>
      <w:iCs/>
      <w:caps/>
      <w:color w:val="4F81BD" w:themeColor="accent1"/>
    </w:rPr>
  </w:style>
  <w:style w:type="character" w:styleId="BookTitle">
    <w:name w:val="Book Title"/>
    <w:uiPriority w:val="33"/>
    <w:qFormat/>
    <w:rsid w:val="00D3502B"/>
    <w:rPr>
      <w:b/>
      <w:bCs/>
      <w:i/>
      <w:iCs/>
      <w:spacing w:val="9"/>
    </w:rPr>
  </w:style>
  <w:style w:type="paragraph" w:styleId="TOCHeading">
    <w:name w:val="TOC Heading"/>
    <w:basedOn w:val="Heading1"/>
    <w:next w:val="Normal"/>
    <w:uiPriority w:val="39"/>
    <w:semiHidden/>
    <w:unhideWhenUsed/>
    <w:qFormat/>
    <w:rsid w:val="00D3502B"/>
    <w:pPr>
      <w:outlineLvl w:val="9"/>
    </w:pPr>
  </w:style>
  <w:style w:type="character" w:styleId="Hyperlink">
    <w:name w:val="Hyperlink"/>
    <w:basedOn w:val="DefaultParagraphFont"/>
    <w:uiPriority w:val="99"/>
    <w:unhideWhenUsed/>
    <w:rsid w:val="00692BBD"/>
    <w:rPr>
      <w:color w:val="0000FF" w:themeColor="hyperlink"/>
      <w:u w:val="single"/>
    </w:rPr>
  </w:style>
  <w:style w:type="paragraph" w:styleId="BalloonText">
    <w:name w:val="Balloon Text"/>
    <w:basedOn w:val="Normal"/>
    <w:link w:val="BalloonTextChar"/>
    <w:uiPriority w:val="99"/>
    <w:semiHidden/>
    <w:unhideWhenUsed/>
    <w:rsid w:val="00692B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BBD"/>
    <w:rPr>
      <w:rFonts w:ascii="Tahoma" w:hAnsi="Tahoma" w:cs="Tahoma"/>
      <w:sz w:val="16"/>
      <w:szCs w:val="16"/>
    </w:rPr>
  </w:style>
  <w:style w:type="table" w:styleId="TableGrid">
    <w:name w:val="Table Grid"/>
    <w:basedOn w:val="TableNormal"/>
    <w:uiPriority w:val="59"/>
    <w:rsid w:val="00B007F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A70CD"/>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AA70CD"/>
    <w:rPr>
      <w:sz w:val="20"/>
      <w:szCs w:val="20"/>
    </w:rPr>
  </w:style>
  <w:style w:type="paragraph" w:styleId="Footer">
    <w:name w:val="footer"/>
    <w:basedOn w:val="Normal"/>
    <w:link w:val="FooterChar"/>
    <w:uiPriority w:val="99"/>
    <w:unhideWhenUsed/>
    <w:rsid w:val="00AA70C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70CD"/>
    <w:rPr>
      <w:sz w:val="20"/>
      <w:szCs w:val="20"/>
    </w:rPr>
  </w:style>
  <w:style w:type="character" w:styleId="PlaceholderText">
    <w:name w:val="Placeholder Text"/>
    <w:basedOn w:val="DefaultParagraphFont"/>
    <w:uiPriority w:val="99"/>
    <w:semiHidden/>
    <w:rsid w:val="00AA70CD"/>
    <w:rPr>
      <w:color w:val="808080"/>
    </w:rPr>
  </w:style>
  <w:style w:type="paragraph" w:styleId="TOC2">
    <w:name w:val="toc 2"/>
    <w:basedOn w:val="Normal"/>
    <w:next w:val="Normal"/>
    <w:autoRedefine/>
    <w:uiPriority w:val="39"/>
    <w:unhideWhenUsed/>
    <w:rsid w:val="00E0425D"/>
    <w:pPr>
      <w:spacing w:after="100"/>
      <w:ind w:left="200"/>
    </w:pPr>
  </w:style>
  <w:style w:type="paragraph" w:styleId="TOC1">
    <w:name w:val="toc 1"/>
    <w:basedOn w:val="Normal"/>
    <w:next w:val="Normal"/>
    <w:autoRedefine/>
    <w:uiPriority w:val="39"/>
    <w:unhideWhenUsed/>
    <w:rsid w:val="00E0425D"/>
    <w:pPr>
      <w:spacing w:after="100"/>
    </w:pPr>
  </w:style>
  <w:style w:type="character" w:styleId="FollowedHyperlink">
    <w:name w:val="FollowedHyperlink"/>
    <w:basedOn w:val="DefaultParagraphFont"/>
    <w:uiPriority w:val="99"/>
    <w:semiHidden/>
    <w:unhideWhenUsed/>
    <w:rsid w:val="00AA7166"/>
    <w:rPr>
      <w:color w:val="800080"/>
      <w:u w:val="single"/>
    </w:rPr>
  </w:style>
  <w:style w:type="paragraph" w:customStyle="1" w:styleId="xl65">
    <w:name w:val="xl65"/>
    <w:basedOn w:val="Normal"/>
    <w:rsid w:val="00AA7166"/>
    <w:pPr>
      <w:spacing w:before="100" w:beforeAutospacing="1" w:after="100" w:afterAutospacing="1" w:line="240" w:lineRule="auto"/>
      <w:textAlignment w:val="center"/>
    </w:pPr>
    <w:rPr>
      <w:rFonts w:ascii="Times New Roman" w:eastAsia="Times New Roman" w:hAnsi="Times New Roman" w:cs="Times New Roman"/>
      <w:color w:val="1F497D"/>
      <w:sz w:val="24"/>
      <w:szCs w:val="24"/>
      <w:lang w:bidi="ar-SA"/>
    </w:rPr>
  </w:style>
  <w:style w:type="paragraph" w:customStyle="1" w:styleId="xl66">
    <w:name w:val="xl66"/>
    <w:basedOn w:val="Normal"/>
    <w:rsid w:val="00AA7166"/>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67">
    <w:name w:val="xl67"/>
    <w:basedOn w:val="Normal"/>
    <w:rsid w:val="00AA7166"/>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68">
    <w:name w:val="xl68"/>
    <w:basedOn w:val="Normal"/>
    <w:rsid w:val="00AA7166"/>
    <w:pPr>
      <w:pBdr>
        <w:top w:val="single" w:sz="8" w:space="0" w:color="auto"/>
        <w:bottom w:val="single" w:sz="8" w:space="0" w:color="auto"/>
        <w:right w:val="single" w:sz="8"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69">
    <w:name w:val="xl69"/>
    <w:basedOn w:val="Normal"/>
    <w:rsid w:val="00AA7166"/>
    <w:pPr>
      <w:pBdr>
        <w:top w:val="single" w:sz="8" w:space="0" w:color="auto"/>
        <w:left w:val="single" w:sz="8" w:space="0" w:color="auto"/>
        <w:bottom w:val="single" w:sz="8"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70">
    <w:name w:val="xl70"/>
    <w:basedOn w:val="Normal"/>
    <w:rsid w:val="00AA7166"/>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71">
    <w:name w:val="xl71"/>
    <w:basedOn w:val="Normal"/>
    <w:rsid w:val="00AA7166"/>
    <w:pPr>
      <w:pBdr>
        <w:top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72">
    <w:name w:val="xl72"/>
    <w:basedOn w:val="Normal"/>
    <w:rsid w:val="00AA7166"/>
    <w:pPr>
      <w:spacing w:before="100" w:beforeAutospacing="1" w:after="100" w:afterAutospacing="1" w:line="240" w:lineRule="auto"/>
      <w:textAlignment w:val="center"/>
    </w:pPr>
    <w:rPr>
      <w:rFonts w:ascii="Times New Roman" w:eastAsia="Times New Roman" w:hAnsi="Times New Roman" w:cs="Times New Roman"/>
      <w:lang w:bidi="ar-SA"/>
    </w:rPr>
  </w:style>
  <w:style w:type="paragraph" w:customStyle="1" w:styleId="xl73">
    <w:name w:val="xl73"/>
    <w:basedOn w:val="Normal"/>
    <w:rsid w:val="00AA7166"/>
    <w:pPr>
      <w:spacing w:before="100" w:beforeAutospacing="1" w:after="100" w:afterAutospacing="1" w:line="240" w:lineRule="auto"/>
      <w:jc w:val="center"/>
      <w:textAlignment w:val="center"/>
    </w:pPr>
    <w:rPr>
      <w:rFonts w:ascii="Times New Roman" w:eastAsia="Times New Roman" w:hAnsi="Times New Roman" w:cs="Times New Roman"/>
      <w:b/>
      <w:bCs/>
      <w:lang w:bidi="ar-SA"/>
    </w:rPr>
  </w:style>
  <w:style w:type="paragraph" w:customStyle="1" w:styleId="xl74">
    <w:name w:val="xl74"/>
    <w:basedOn w:val="Normal"/>
    <w:rsid w:val="00AA7166"/>
    <w:pPr>
      <w:pBdr>
        <w:left w:val="single" w:sz="8" w:space="0" w:color="auto"/>
        <w:bottom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75">
    <w:name w:val="xl75"/>
    <w:basedOn w:val="Normal"/>
    <w:rsid w:val="00AA7166"/>
    <w:pPr>
      <w:pBdr>
        <w:bottom w:val="single" w:sz="8" w:space="0" w:color="auto"/>
        <w:right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76">
    <w:name w:val="xl76"/>
    <w:basedOn w:val="Normal"/>
    <w:rsid w:val="00AA7166"/>
    <w:pPr>
      <w:pBdr>
        <w:bottom w:val="single" w:sz="8" w:space="0" w:color="auto"/>
        <w:right w:val="single" w:sz="8" w:space="0" w:color="auto"/>
      </w:pBdr>
      <w:shd w:val="clear" w:color="000000" w:fill="FAC090"/>
      <w:spacing w:before="100" w:beforeAutospacing="1" w:after="100" w:afterAutospacing="1" w:line="240" w:lineRule="auto"/>
      <w:textAlignment w:val="center"/>
    </w:pPr>
    <w:rPr>
      <w:rFonts w:ascii="Times New Roman" w:eastAsia="Times New Roman" w:hAnsi="Times New Roman" w:cs="Times New Roman"/>
      <w:color w:val="000000"/>
      <w:sz w:val="24"/>
      <w:szCs w:val="24"/>
      <w:lang w:bidi="ar-SA"/>
    </w:rPr>
  </w:style>
  <w:style w:type="paragraph" w:customStyle="1" w:styleId="xl77">
    <w:name w:val="xl77"/>
    <w:basedOn w:val="Normal"/>
    <w:rsid w:val="00AA7166"/>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78">
    <w:name w:val="xl78"/>
    <w:basedOn w:val="Normal"/>
    <w:rsid w:val="00AA7166"/>
    <w:pPr>
      <w:pBdr>
        <w:top w:val="single" w:sz="8"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79">
    <w:name w:val="xl79"/>
    <w:basedOn w:val="Normal"/>
    <w:rsid w:val="00AA7166"/>
    <w:pPr>
      <w:pBdr>
        <w:top w:val="single" w:sz="8" w:space="0" w:color="auto"/>
        <w:bottom w:val="single" w:sz="8" w:space="0" w:color="auto"/>
        <w:right w:val="single" w:sz="8" w:space="0" w:color="000000"/>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0">
    <w:name w:val="xl80"/>
    <w:basedOn w:val="Normal"/>
    <w:rsid w:val="00AA7166"/>
    <w:pPr>
      <w:pBdr>
        <w:top w:val="single" w:sz="8" w:space="0" w:color="auto"/>
        <w:left w:val="single" w:sz="8" w:space="0" w:color="000000"/>
        <w:bottom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1">
    <w:name w:val="xl81"/>
    <w:basedOn w:val="Normal"/>
    <w:rsid w:val="00AA7166"/>
    <w:pPr>
      <w:pBdr>
        <w:top w:val="single" w:sz="8" w:space="0" w:color="auto"/>
        <w:bottom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2">
    <w:name w:val="xl82"/>
    <w:basedOn w:val="Normal"/>
    <w:rsid w:val="00AA7166"/>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3">
    <w:name w:val="xl83"/>
    <w:basedOn w:val="Normal"/>
    <w:rsid w:val="00AA7166"/>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4">
    <w:name w:val="xl84"/>
    <w:basedOn w:val="Normal"/>
    <w:rsid w:val="00AA7166"/>
    <w:pPr>
      <w:pBdr>
        <w:top w:val="single" w:sz="8" w:space="0" w:color="auto"/>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5">
    <w:name w:val="xl85"/>
    <w:basedOn w:val="Normal"/>
    <w:rsid w:val="00AA7166"/>
    <w:pPr>
      <w:pBdr>
        <w:top w:val="single" w:sz="8" w:space="0" w:color="auto"/>
        <w:left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6">
    <w:name w:val="xl86"/>
    <w:basedOn w:val="Normal"/>
    <w:rsid w:val="00AA7166"/>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7">
    <w:name w:val="xl87"/>
    <w:basedOn w:val="Normal"/>
    <w:rsid w:val="00AA7166"/>
    <w:pPr>
      <w:pBdr>
        <w:top w:val="single" w:sz="8" w:space="0" w:color="auto"/>
        <w:left w:val="single" w:sz="8" w:space="0" w:color="auto"/>
        <w:bottom w:val="single" w:sz="8"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8">
    <w:name w:val="xl88"/>
    <w:basedOn w:val="Normal"/>
    <w:rsid w:val="00AA7166"/>
    <w:pPr>
      <w:pBdr>
        <w:top w:val="single" w:sz="8" w:space="0" w:color="auto"/>
        <w:bottom w:val="single" w:sz="8"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9">
    <w:name w:val="xl89"/>
    <w:basedOn w:val="Normal"/>
    <w:rsid w:val="00AA7166"/>
    <w:pPr>
      <w:pBdr>
        <w:top w:val="single" w:sz="8" w:space="0" w:color="auto"/>
        <w:bottom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36050704">
      <w:bodyDiv w:val="1"/>
      <w:marLeft w:val="0"/>
      <w:marRight w:val="0"/>
      <w:marTop w:val="0"/>
      <w:marBottom w:val="0"/>
      <w:divBdr>
        <w:top w:val="none" w:sz="0" w:space="0" w:color="auto"/>
        <w:left w:val="none" w:sz="0" w:space="0" w:color="auto"/>
        <w:bottom w:val="none" w:sz="0" w:space="0" w:color="auto"/>
        <w:right w:val="none" w:sz="0" w:space="0" w:color="auto"/>
      </w:divBdr>
    </w:div>
    <w:div w:id="55858526">
      <w:bodyDiv w:val="1"/>
      <w:marLeft w:val="0"/>
      <w:marRight w:val="0"/>
      <w:marTop w:val="0"/>
      <w:marBottom w:val="0"/>
      <w:divBdr>
        <w:top w:val="none" w:sz="0" w:space="0" w:color="auto"/>
        <w:left w:val="none" w:sz="0" w:space="0" w:color="auto"/>
        <w:bottom w:val="none" w:sz="0" w:space="0" w:color="auto"/>
        <w:right w:val="none" w:sz="0" w:space="0" w:color="auto"/>
      </w:divBdr>
    </w:div>
    <w:div w:id="229733893">
      <w:bodyDiv w:val="1"/>
      <w:marLeft w:val="0"/>
      <w:marRight w:val="0"/>
      <w:marTop w:val="0"/>
      <w:marBottom w:val="0"/>
      <w:divBdr>
        <w:top w:val="none" w:sz="0" w:space="0" w:color="auto"/>
        <w:left w:val="none" w:sz="0" w:space="0" w:color="auto"/>
        <w:bottom w:val="none" w:sz="0" w:space="0" w:color="auto"/>
        <w:right w:val="none" w:sz="0" w:space="0" w:color="auto"/>
      </w:divBdr>
    </w:div>
    <w:div w:id="246771402">
      <w:bodyDiv w:val="1"/>
      <w:marLeft w:val="0"/>
      <w:marRight w:val="0"/>
      <w:marTop w:val="0"/>
      <w:marBottom w:val="0"/>
      <w:divBdr>
        <w:top w:val="none" w:sz="0" w:space="0" w:color="auto"/>
        <w:left w:val="none" w:sz="0" w:space="0" w:color="auto"/>
        <w:bottom w:val="none" w:sz="0" w:space="0" w:color="auto"/>
        <w:right w:val="none" w:sz="0" w:space="0" w:color="auto"/>
      </w:divBdr>
    </w:div>
    <w:div w:id="284192364">
      <w:bodyDiv w:val="1"/>
      <w:marLeft w:val="0"/>
      <w:marRight w:val="0"/>
      <w:marTop w:val="0"/>
      <w:marBottom w:val="0"/>
      <w:divBdr>
        <w:top w:val="none" w:sz="0" w:space="0" w:color="auto"/>
        <w:left w:val="none" w:sz="0" w:space="0" w:color="auto"/>
        <w:bottom w:val="none" w:sz="0" w:space="0" w:color="auto"/>
        <w:right w:val="none" w:sz="0" w:space="0" w:color="auto"/>
      </w:divBdr>
    </w:div>
    <w:div w:id="320354596">
      <w:bodyDiv w:val="1"/>
      <w:marLeft w:val="0"/>
      <w:marRight w:val="0"/>
      <w:marTop w:val="0"/>
      <w:marBottom w:val="0"/>
      <w:divBdr>
        <w:top w:val="none" w:sz="0" w:space="0" w:color="auto"/>
        <w:left w:val="none" w:sz="0" w:space="0" w:color="auto"/>
        <w:bottom w:val="none" w:sz="0" w:space="0" w:color="auto"/>
        <w:right w:val="none" w:sz="0" w:space="0" w:color="auto"/>
      </w:divBdr>
    </w:div>
    <w:div w:id="550582782">
      <w:bodyDiv w:val="1"/>
      <w:marLeft w:val="0"/>
      <w:marRight w:val="0"/>
      <w:marTop w:val="0"/>
      <w:marBottom w:val="0"/>
      <w:divBdr>
        <w:top w:val="none" w:sz="0" w:space="0" w:color="auto"/>
        <w:left w:val="none" w:sz="0" w:space="0" w:color="auto"/>
        <w:bottom w:val="none" w:sz="0" w:space="0" w:color="auto"/>
        <w:right w:val="none" w:sz="0" w:space="0" w:color="auto"/>
      </w:divBdr>
    </w:div>
    <w:div w:id="688408326">
      <w:bodyDiv w:val="1"/>
      <w:marLeft w:val="0"/>
      <w:marRight w:val="0"/>
      <w:marTop w:val="0"/>
      <w:marBottom w:val="0"/>
      <w:divBdr>
        <w:top w:val="none" w:sz="0" w:space="0" w:color="auto"/>
        <w:left w:val="none" w:sz="0" w:space="0" w:color="auto"/>
        <w:bottom w:val="none" w:sz="0" w:space="0" w:color="auto"/>
        <w:right w:val="none" w:sz="0" w:space="0" w:color="auto"/>
      </w:divBdr>
    </w:div>
    <w:div w:id="731539452">
      <w:bodyDiv w:val="1"/>
      <w:marLeft w:val="0"/>
      <w:marRight w:val="0"/>
      <w:marTop w:val="0"/>
      <w:marBottom w:val="0"/>
      <w:divBdr>
        <w:top w:val="none" w:sz="0" w:space="0" w:color="auto"/>
        <w:left w:val="none" w:sz="0" w:space="0" w:color="auto"/>
        <w:bottom w:val="none" w:sz="0" w:space="0" w:color="auto"/>
        <w:right w:val="none" w:sz="0" w:space="0" w:color="auto"/>
      </w:divBdr>
    </w:div>
    <w:div w:id="814102982">
      <w:bodyDiv w:val="1"/>
      <w:marLeft w:val="0"/>
      <w:marRight w:val="0"/>
      <w:marTop w:val="0"/>
      <w:marBottom w:val="0"/>
      <w:divBdr>
        <w:top w:val="none" w:sz="0" w:space="0" w:color="auto"/>
        <w:left w:val="none" w:sz="0" w:space="0" w:color="auto"/>
        <w:bottom w:val="none" w:sz="0" w:space="0" w:color="auto"/>
        <w:right w:val="none" w:sz="0" w:space="0" w:color="auto"/>
      </w:divBdr>
    </w:div>
    <w:div w:id="881551191">
      <w:bodyDiv w:val="1"/>
      <w:marLeft w:val="0"/>
      <w:marRight w:val="0"/>
      <w:marTop w:val="0"/>
      <w:marBottom w:val="0"/>
      <w:divBdr>
        <w:top w:val="none" w:sz="0" w:space="0" w:color="auto"/>
        <w:left w:val="none" w:sz="0" w:space="0" w:color="auto"/>
        <w:bottom w:val="none" w:sz="0" w:space="0" w:color="auto"/>
        <w:right w:val="none" w:sz="0" w:space="0" w:color="auto"/>
      </w:divBdr>
    </w:div>
    <w:div w:id="957416033">
      <w:bodyDiv w:val="1"/>
      <w:marLeft w:val="0"/>
      <w:marRight w:val="0"/>
      <w:marTop w:val="0"/>
      <w:marBottom w:val="0"/>
      <w:divBdr>
        <w:top w:val="none" w:sz="0" w:space="0" w:color="auto"/>
        <w:left w:val="none" w:sz="0" w:space="0" w:color="auto"/>
        <w:bottom w:val="none" w:sz="0" w:space="0" w:color="auto"/>
        <w:right w:val="none" w:sz="0" w:space="0" w:color="auto"/>
      </w:divBdr>
    </w:div>
    <w:div w:id="1062093151">
      <w:bodyDiv w:val="1"/>
      <w:marLeft w:val="0"/>
      <w:marRight w:val="0"/>
      <w:marTop w:val="0"/>
      <w:marBottom w:val="0"/>
      <w:divBdr>
        <w:top w:val="none" w:sz="0" w:space="0" w:color="auto"/>
        <w:left w:val="none" w:sz="0" w:space="0" w:color="auto"/>
        <w:bottom w:val="none" w:sz="0" w:space="0" w:color="auto"/>
        <w:right w:val="none" w:sz="0" w:space="0" w:color="auto"/>
      </w:divBdr>
    </w:div>
    <w:div w:id="1120610942">
      <w:bodyDiv w:val="1"/>
      <w:marLeft w:val="0"/>
      <w:marRight w:val="0"/>
      <w:marTop w:val="0"/>
      <w:marBottom w:val="0"/>
      <w:divBdr>
        <w:top w:val="none" w:sz="0" w:space="0" w:color="auto"/>
        <w:left w:val="none" w:sz="0" w:space="0" w:color="auto"/>
        <w:bottom w:val="none" w:sz="0" w:space="0" w:color="auto"/>
        <w:right w:val="none" w:sz="0" w:space="0" w:color="auto"/>
      </w:divBdr>
    </w:div>
    <w:div w:id="1143079424">
      <w:bodyDiv w:val="1"/>
      <w:marLeft w:val="0"/>
      <w:marRight w:val="0"/>
      <w:marTop w:val="0"/>
      <w:marBottom w:val="0"/>
      <w:divBdr>
        <w:top w:val="none" w:sz="0" w:space="0" w:color="auto"/>
        <w:left w:val="none" w:sz="0" w:space="0" w:color="auto"/>
        <w:bottom w:val="none" w:sz="0" w:space="0" w:color="auto"/>
        <w:right w:val="none" w:sz="0" w:space="0" w:color="auto"/>
      </w:divBdr>
    </w:div>
    <w:div w:id="1410880194">
      <w:bodyDiv w:val="1"/>
      <w:marLeft w:val="0"/>
      <w:marRight w:val="0"/>
      <w:marTop w:val="0"/>
      <w:marBottom w:val="0"/>
      <w:divBdr>
        <w:top w:val="none" w:sz="0" w:space="0" w:color="auto"/>
        <w:left w:val="none" w:sz="0" w:space="0" w:color="auto"/>
        <w:bottom w:val="none" w:sz="0" w:space="0" w:color="auto"/>
        <w:right w:val="none" w:sz="0" w:space="0" w:color="auto"/>
      </w:divBdr>
    </w:div>
    <w:div w:id="1412199396">
      <w:bodyDiv w:val="1"/>
      <w:marLeft w:val="0"/>
      <w:marRight w:val="0"/>
      <w:marTop w:val="0"/>
      <w:marBottom w:val="0"/>
      <w:divBdr>
        <w:top w:val="none" w:sz="0" w:space="0" w:color="auto"/>
        <w:left w:val="none" w:sz="0" w:space="0" w:color="auto"/>
        <w:bottom w:val="none" w:sz="0" w:space="0" w:color="auto"/>
        <w:right w:val="none" w:sz="0" w:space="0" w:color="auto"/>
      </w:divBdr>
    </w:div>
    <w:div w:id="1537816252">
      <w:bodyDiv w:val="1"/>
      <w:marLeft w:val="0"/>
      <w:marRight w:val="0"/>
      <w:marTop w:val="0"/>
      <w:marBottom w:val="0"/>
      <w:divBdr>
        <w:top w:val="none" w:sz="0" w:space="0" w:color="auto"/>
        <w:left w:val="none" w:sz="0" w:space="0" w:color="auto"/>
        <w:bottom w:val="none" w:sz="0" w:space="0" w:color="auto"/>
        <w:right w:val="none" w:sz="0" w:space="0" w:color="auto"/>
      </w:divBdr>
    </w:div>
    <w:div w:id="1639794732">
      <w:bodyDiv w:val="1"/>
      <w:marLeft w:val="0"/>
      <w:marRight w:val="0"/>
      <w:marTop w:val="0"/>
      <w:marBottom w:val="0"/>
      <w:divBdr>
        <w:top w:val="none" w:sz="0" w:space="0" w:color="auto"/>
        <w:left w:val="none" w:sz="0" w:space="0" w:color="auto"/>
        <w:bottom w:val="none" w:sz="0" w:space="0" w:color="auto"/>
        <w:right w:val="none" w:sz="0" w:space="0" w:color="auto"/>
      </w:divBdr>
    </w:div>
    <w:div w:id="1640063436">
      <w:bodyDiv w:val="1"/>
      <w:marLeft w:val="0"/>
      <w:marRight w:val="0"/>
      <w:marTop w:val="0"/>
      <w:marBottom w:val="0"/>
      <w:divBdr>
        <w:top w:val="none" w:sz="0" w:space="0" w:color="auto"/>
        <w:left w:val="none" w:sz="0" w:space="0" w:color="auto"/>
        <w:bottom w:val="none" w:sz="0" w:space="0" w:color="auto"/>
        <w:right w:val="none" w:sz="0" w:space="0" w:color="auto"/>
      </w:divBdr>
    </w:div>
    <w:div w:id="1805274973">
      <w:bodyDiv w:val="1"/>
      <w:marLeft w:val="0"/>
      <w:marRight w:val="0"/>
      <w:marTop w:val="0"/>
      <w:marBottom w:val="0"/>
      <w:divBdr>
        <w:top w:val="none" w:sz="0" w:space="0" w:color="auto"/>
        <w:left w:val="none" w:sz="0" w:space="0" w:color="auto"/>
        <w:bottom w:val="none" w:sz="0" w:space="0" w:color="auto"/>
        <w:right w:val="none" w:sz="0" w:space="0" w:color="auto"/>
      </w:divBdr>
    </w:div>
    <w:div w:id="1807889534">
      <w:bodyDiv w:val="1"/>
      <w:marLeft w:val="0"/>
      <w:marRight w:val="0"/>
      <w:marTop w:val="0"/>
      <w:marBottom w:val="0"/>
      <w:divBdr>
        <w:top w:val="none" w:sz="0" w:space="0" w:color="auto"/>
        <w:left w:val="none" w:sz="0" w:space="0" w:color="auto"/>
        <w:bottom w:val="none" w:sz="0" w:space="0" w:color="auto"/>
        <w:right w:val="none" w:sz="0" w:space="0" w:color="auto"/>
      </w:divBdr>
    </w:div>
    <w:div w:id="1829788166">
      <w:bodyDiv w:val="1"/>
      <w:marLeft w:val="0"/>
      <w:marRight w:val="0"/>
      <w:marTop w:val="0"/>
      <w:marBottom w:val="0"/>
      <w:divBdr>
        <w:top w:val="none" w:sz="0" w:space="0" w:color="auto"/>
        <w:left w:val="none" w:sz="0" w:space="0" w:color="auto"/>
        <w:bottom w:val="none" w:sz="0" w:space="0" w:color="auto"/>
        <w:right w:val="none" w:sz="0" w:space="0" w:color="auto"/>
      </w:divBdr>
    </w:div>
    <w:div w:id="1950702469">
      <w:bodyDiv w:val="1"/>
      <w:marLeft w:val="0"/>
      <w:marRight w:val="0"/>
      <w:marTop w:val="0"/>
      <w:marBottom w:val="0"/>
      <w:divBdr>
        <w:top w:val="none" w:sz="0" w:space="0" w:color="auto"/>
        <w:left w:val="none" w:sz="0" w:space="0" w:color="auto"/>
        <w:bottom w:val="none" w:sz="0" w:space="0" w:color="auto"/>
        <w:right w:val="none" w:sz="0" w:space="0" w:color="auto"/>
      </w:divBdr>
    </w:div>
    <w:div w:id="2004697067">
      <w:bodyDiv w:val="1"/>
      <w:marLeft w:val="0"/>
      <w:marRight w:val="0"/>
      <w:marTop w:val="0"/>
      <w:marBottom w:val="0"/>
      <w:divBdr>
        <w:top w:val="none" w:sz="0" w:space="0" w:color="auto"/>
        <w:left w:val="none" w:sz="0" w:space="0" w:color="auto"/>
        <w:bottom w:val="none" w:sz="0" w:space="0" w:color="auto"/>
        <w:right w:val="none" w:sz="0" w:space="0" w:color="auto"/>
      </w:divBdr>
    </w:div>
    <w:div w:id="2034838289">
      <w:bodyDiv w:val="1"/>
      <w:marLeft w:val="0"/>
      <w:marRight w:val="0"/>
      <w:marTop w:val="0"/>
      <w:marBottom w:val="0"/>
      <w:divBdr>
        <w:top w:val="none" w:sz="0" w:space="0" w:color="auto"/>
        <w:left w:val="none" w:sz="0" w:space="0" w:color="auto"/>
        <w:bottom w:val="none" w:sz="0" w:space="0" w:color="auto"/>
        <w:right w:val="none" w:sz="0" w:space="0" w:color="auto"/>
      </w:divBdr>
    </w:div>
    <w:div w:id="21437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zing.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rzing.edu/student-data.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6BF3AD746743D28B0ABD6BBDE8863D"/>
        <w:category>
          <w:name w:val="General"/>
          <w:gallery w:val="placeholder"/>
        </w:category>
        <w:types>
          <w:type w:val="bbPlcHdr"/>
        </w:types>
        <w:behaviors>
          <w:behavior w:val="content"/>
        </w:behaviors>
        <w:guid w:val="{C8EC6305-85C7-4CB7-9D89-856DE4B7029E}"/>
      </w:docPartPr>
      <w:docPartBody>
        <w:p w:rsidR="00630C13" w:rsidRDefault="00984FB6" w:rsidP="00984FB6">
          <w:pPr>
            <w:pStyle w:val="FC6BF3AD746743D28B0ABD6BBDE8863D"/>
          </w:pPr>
          <w:r>
            <w:t>[Type the company name]</w:t>
          </w:r>
        </w:p>
      </w:docPartBody>
    </w:docPart>
    <w:docPart>
      <w:docPartPr>
        <w:name w:val="B88F3C0F06D446DCB1F3EC1BD6613B20"/>
        <w:category>
          <w:name w:val="General"/>
          <w:gallery w:val="placeholder"/>
        </w:category>
        <w:types>
          <w:type w:val="bbPlcHdr"/>
        </w:types>
        <w:behaviors>
          <w:behavior w:val="content"/>
        </w:behaviors>
        <w:guid w:val="{F118DDBA-1F21-48E4-82E2-422E3016DCB0}"/>
      </w:docPartPr>
      <w:docPartBody>
        <w:p w:rsidR="00630C13" w:rsidRDefault="00984FB6">
          <w:r w:rsidRPr="00C133A5">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4FB6"/>
    <w:rsid w:val="00002A85"/>
    <w:rsid w:val="000761E5"/>
    <w:rsid w:val="00175579"/>
    <w:rsid w:val="0029694A"/>
    <w:rsid w:val="004A240B"/>
    <w:rsid w:val="004B12A3"/>
    <w:rsid w:val="00630C13"/>
    <w:rsid w:val="00773D2C"/>
    <w:rsid w:val="008C789D"/>
    <w:rsid w:val="00984FB6"/>
    <w:rsid w:val="00AA50A0"/>
    <w:rsid w:val="00C93A12"/>
    <w:rsid w:val="00D50E76"/>
    <w:rsid w:val="00F87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1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FB6"/>
    <w:rPr>
      <w:color w:val="808080"/>
    </w:rPr>
  </w:style>
  <w:style w:type="paragraph" w:customStyle="1" w:styleId="FC6BF3AD746743D28B0ABD6BBDE8863D">
    <w:name w:val="FC6BF3AD746743D28B0ABD6BBDE8863D"/>
    <w:rsid w:val="00984FB6"/>
  </w:style>
  <w:style w:type="paragraph" w:customStyle="1" w:styleId="D2F6FFFA50534F949006E837F753802F">
    <w:name w:val="D2F6FFFA50534F949006E837F753802F"/>
    <w:rsid w:val="00984FB6"/>
  </w:style>
  <w:style w:type="paragraph" w:customStyle="1" w:styleId="52989E4AA77E46209EF59C1DB04C5286">
    <w:name w:val="52989E4AA77E46209EF59C1DB04C5286"/>
    <w:rsid w:val="00AA50A0"/>
  </w:style>
  <w:style w:type="paragraph" w:customStyle="1" w:styleId="F84EA0E793704CB983E9D335F7A2F3D3">
    <w:name w:val="F84EA0E793704CB983E9D335F7A2F3D3"/>
    <w:rsid w:val="00AA50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DCE0-EA85-4123-A08C-D7830A64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Lead Post Documentation</vt:lpstr>
    </vt:vector>
  </TitlesOfParts>
  <Company>Herzing Educational System</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Post Documentation</dc:title>
  <dc:creator>Voss, David</dc:creator>
  <cp:lastModifiedBy>Amanda Frisone</cp:lastModifiedBy>
  <cp:revision>2</cp:revision>
  <dcterms:created xsi:type="dcterms:W3CDTF">2015-02-11T16:44:00Z</dcterms:created>
  <dcterms:modified xsi:type="dcterms:W3CDTF">2015-02-11T16:44:00Z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498511592</vt:i4>
  </property>
</Properties>
</file>